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16" w:rsidRPr="0066035C" w:rsidRDefault="00F60B16">
      <w:pPr>
        <w:rPr>
          <w:rFonts w:ascii="Palatino Linotype" w:hAnsi="Palatino Linotype"/>
        </w:rPr>
      </w:pPr>
    </w:p>
    <w:tbl>
      <w:tblPr>
        <w:tblW w:w="9765" w:type="dxa"/>
        <w:jc w:val="center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65"/>
      </w:tblGrid>
      <w:tr w:rsidR="001B1A59" w:rsidRPr="0066035C">
        <w:trPr>
          <w:tblCellSpacing w:w="15" w:type="dxa"/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B1A59" w:rsidRPr="0066035C" w:rsidRDefault="001B1A59" w:rsidP="006F4796">
            <w:pPr>
              <w:pStyle w:val="text"/>
              <w:spacing w:line="240" w:lineRule="auto"/>
              <w:jc w:val="center"/>
              <w:rPr>
                <w:rStyle w:val="lev"/>
                <w:rFonts w:ascii="Palatino Linotype" w:hAnsi="Palatino Linotype"/>
                <w:color w:val="333399"/>
                <w:sz w:val="32"/>
                <w:szCs w:val="32"/>
              </w:rPr>
            </w:pPr>
            <w:r w:rsidRPr="0066035C">
              <w:rPr>
                <w:rStyle w:val="lev"/>
                <w:rFonts w:ascii="Palatino Linotype" w:hAnsi="Palatino Linotype"/>
                <w:color w:val="333399"/>
                <w:sz w:val="32"/>
                <w:szCs w:val="32"/>
              </w:rPr>
              <w:t>REGLEMENT DU CONCOURS REGIONAL</w:t>
            </w:r>
          </w:p>
          <w:p w:rsidR="00F60B16" w:rsidRPr="006F4796" w:rsidRDefault="005B15F0" w:rsidP="006F4796">
            <w:pPr>
              <w:pStyle w:val="text"/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333399"/>
                <w:sz w:val="32"/>
                <w:szCs w:val="32"/>
              </w:rPr>
            </w:pPr>
            <w:r w:rsidRPr="0066035C">
              <w:rPr>
                <w:rStyle w:val="lev"/>
                <w:rFonts w:ascii="Palatino Linotype" w:hAnsi="Palatino Linotype"/>
                <w:color w:val="333399"/>
                <w:sz w:val="32"/>
                <w:szCs w:val="32"/>
              </w:rPr>
              <w:t>HANDICREA</w:t>
            </w:r>
          </w:p>
        </w:tc>
      </w:tr>
    </w:tbl>
    <w:p w:rsidR="00F60B16" w:rsidRPr="0066035C" w:rsidRDefault="00F60B16" w:rsidP="00F60B16">
      <w:pPr>
        <w:pStyle w:val="NormalWeb"/>
        <w:spacing w:after="0" w:afterAutospacing="0"/>
        <w:jc w:val="both"/>
        <w:rPr>
          <w:rStyle w:val="titrerouge1"/>
          <w:rFonts w:ascii="Palatino Linotype" w:hAnsi="Palatino Linotype"/>
          <w:color w:val="auto"/>
          <w:sz w:val="24"/>
          <w:szCs w:val="24"/>
        </w:rPr>
      </w:pPr>
    </w:p>
    <w:p w:rsidR="005333E5" w:rsidRPr="0066035C" w:rsidRDefault="005333E5" w:rsidP="00BD0EF7">
      <w:pPr>
        <w:pStyle w:val="NormalWeb"/>
        <w:spacing w:after="0" w:afterAutospacing="0"/>
        <w:ind w:left="707" w:firstLine="1"/>
        <w:jc w:val="both"/>
        <w:rPr>
          <w:rStyle w:val="titrerouge1"/>
          <w:rFonts w:ascii="Palatino Linotype" w:hAnsi="Palatino Linotype"/>
          <w:color w:val="333399"/>
          <w:sz w:val="32"/>
          <w:szCs w:val="32"/>
        </w:rPr>
      </w:pPr>
      <w:r w:rsidRPr="0066035C">
        <w:rPr>
          <w:rStyle w:val="titrerouge1"/>
          <w:rFonts w:ascii="Palatino Linotype" w:hAnsi="Palatino Linotype"/>
          <w:color w:val="333399"/>
          <w:sz w:val="32"/>
          <w:szCs w:val="32"/>
        </w:rPr>
        <w:t>Article 1 : Présentation du Concours Régional</w:t>
      </w:r>
    </w:p>
    <w:p w:rsidR="00F60B16" w:rsidRPr="0066035C" w:rsidRDefault="00381E7A" w:rsidP="00BD0EF7">
      <w:pPr>
        <w:pStyle w:val="NormalWeb"/>
        <w:spacing w:after="0" w:afterAutospacing="0"/>
        <w:ind w:firstLine="707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F27FA3">
        <w:rPr>
          <w:rStyle w:val="text1"/>
          <w:rFonts w:ascii="Palatino Linotype" w:hAnsi="Palatino Linotype"/>
          <w:color w:val="auto"/>
          <w:sz w:val="24"/>
          <w:szCs w:val="24"/>
        </w:rPr>
        <w:t>Du</w:t>
      </w:r>
      <w:r w:rsidR="00D50FFD" w:rsidRPr="00F27FA3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F11E33" w:rsidRPr="00F27FA3">
        <w:rPr>
          <w:rStyle w:val="text1"/>
          <w:rFonts w:ascii="Palatino Linotype" w:hAnsi="Palatino Linotype"/>
          <w:color w:val="auto"/>
          <w:sz w:val="24"/>
          <w:szCs w:val="24"/>
        </w:rPr>
        <w:t>1</w:t>
      </w:r>
      <w:r w:rsidR="00F27FA3" w:rsidRPr="00F27FA3">
        <w:rPr>
          <w:rStyle w:val="text1"/>
          <w:rFonts w:ascii="Palatino Linotype" w:hAnsi="Palatino Linotype"/>
          <w:color w:val="auto"/>
          <w:sz w:val="24"/>
          <w:szCs w:val="24"/>
        </w:rPr>
        <w:t>2</w:t>
      </w:r>
      <w:r w:rsidR="00F11E33" w:rsidRPr="00F27FA3">
        <w:rPr>
          <w:rStyle w:val="text1"/>
          <w:rFonts w:ascii="Palatino Linotype" w:hAnsi="Palatino Linotype"/>
          <w:color w:val="auto"/>
          <w:sz w:val="24"/>
          <w:szCs w:val="24"/>
        </w:rPr>
        <w:t xml:space="preserve"> au 1</w:t>
      </w:r>
      <w:r w:rsidR="00F27FA3" w:rsidRPr="00F27FA3">
        <w:rPr>
          <w:rStyle w:val="text1"/>
          <w:rFonts w:ascii="Palatino Linotype" w:hAnsi="Palatino Linotype"/>
          <w:color w:val="auto"/>
          <w:sz w:val="24"/>
          <w:szCs w:val="24"/>
        </w:rPr>
        <w:t>6</w:t>
      </w:r>
      <w:r w:rsidR="00F11E33" w:rsidRPr="00F27FA3">
        <w:rPr>
          <w:rStyle w:val="text1"/>
          <w:rFonts w:ascii="Palatino Linotype" w:hAnsi="Palatino Linotype"/>
          <w:color w:val="auto"/>
          <w:sz w:val="24"/>
          <w:szCs w:val="24"/>
        </w:rPr>
        <w:t xml:space="preserve"> novembre 201</w:t>
      </w:r>
      <w:r w:rsidR="00F27FA3" w:rsidRPr="00F27FA3">
        <w:rPr>
          <w:rStyle w:val="text1"/>
          <w:rFonts w:ascii="Palatino Linotype" w:hAnsi="Palatino Linotype"/>
          <w:color w:val="auto"/>
          <w:sz w:val="24"/>
          <w:szCs w:val="24"/>
        </w:rPr>
        <w:t>2</w:t>
      </w:r>
      <w:r w:rsidR="003413BB" w:rsidRPr="00F27FA3">
        <w:rPr>
          <w:rStyle w:val="text1"/>
          <w:rFonts w:ascii="Palatino Linotype" w:hAnsi="Palatino Linotype"/>
          <w:color w:val="auto"/>
          <w:sz w:val="24"/>
          <w:szCs w:val="24"/>
        </w:rPr>
        <w:t>,</w:t>
      </w:r>
      <w:r w:rsidR="00D50FFD" w:rsidRPr="00F27FA3">
        <w:rPr>
          <w:rStyle w:val="text1"/>
          <w:rFonts w:ascii="Palatino Linotype" w:hAnsi="Palatino Linotype"/>
          <w:color w:val="auto"/>
          <w:sz w:val="24"/>
          <w:szCs w:val="24"/>
        </w:rPr>
        <w:t xml:space="preserve"> l’AGEFIPH mobilise les personnes handicapées, les entreprises et </w:t>
      </w:r>
      <w:r w:rsidRPr="00F27FA3">
        <w:rPr>
          <w:rStyle w:val="text1"/>
          <w:rFonts w:ascii="Palatino Linotype" w:hAnsi="Palatino Linotype"/>
          <w:color w:val="auto"/>
          <w:sz w:val="24"/>
          <w:szCs w:val="24"/>
        </w:rPr>
        <w:t>l’ensemble de</w:t>
      </w:r>
      <w:r w:rsidRPr="0066035C">
        <w:rPr>
          <w:rStyle w:val="text1"/>
          <w:rFonts w:ascii="Palatino Linotype" w:hAnsi="Palatino Linotype"/>
          <w:color w:val="auto"/>
          <w:sz w:val="24"/>
          <w:szCs w:val="24"/>
        </w:rPr>
        <w:t xml:space="preserve"> ses </w:t>
      </w:r>
      <w:r w:rsidR="00BD0EF7" w:rsidRPr="0066035C">
        <w:rPr>
          <w:rStyle w:val="text1"/>
          <w:rFonts w:ascii="Palatino Linotype" w:hAnsi="Palatino Linotype"/>
          <w:color w:val="auto"/>
          <w:sz w:val="24"/>
          <w:szCs w:val="24"/>
        </w:rPr>
        <w:t>partenaires durant la semaine nationale pour l’e</w:t>
      </w:r>
      <w:r w:rsidR="00D50FFD" w:rsidRPr="0066035C">
        <w:rPr>
          <w:rStyle w:val="text1"/>
          <w:rFonts w:ascii="Palatino Linotype" w:hAnsi="Palatino Linotype"/>
          <w:color w:val="auto"/>
          <w:sz w:val="24"/>
          <w:szCs w:val="24"/>
        </w:rPr>
        <w:t xml:space="preserve">mploi des personnes handicapées. </w:t>
      </w:r>
    </w:p>
    <w:p w:rsidR="00F60B16" w:rsidRPr="0066035C" w:rsidRDefault="00F60B16" w:rsidP="00BD0EF7">
      <w:pPr>
        <w:pStyle w:val="NormalWeb"/>
        <w:spacing w:after="0" w:afterAutospacing="0"/>
        <w:ind w:firstLine="709"/>
        <w:jc w:val="both"/>
        <w:rPr>
          <w:rStyle w:val="text1"/>
          <w:rFonts w:ascii="Palatino Linotype" w:hAnsi="Palatino Linotype"/>
          <w:b/>
          <w:color w:val="auto"/>
          <w:sz w:val="24"/>
          <w:szCs w:val="24"/>
        </w:rPr>
      </w:pPr>
      <w:r w:rsidRPr="00E247C6">
        <w:rPr>
          <w:rStyle w:val="text1"/>
          <w:rFonts w:ascii="Palatino Linotype" w:hAnsi="Palatino Linotype"/>
          <w:color w:val="auto"/>
          <w:sz w:val="24"/>
          <w:szCs w:val="24"/>
        </w:rPr>
        <w:t>Dans l</w:t>
      </w:r>
      <w:r w:rsidR="00381E7A" w:rsidRPr="00E247C6">
        <w:rPr>
          <w:rStyle w:val="text1"/>
          <w:rFonts w:ascii="Palatino Linotype" w:hAnsi="Palatino Linotype"/>
          <w:color w:val="auto"/>
          <w:sz w:val="24"/>
          <w:szCs w:val="24"/>
        </w:rPr>
        <w:t>e cadre</w:t>
      </w:r>
      <w:r w:rsidR="00345E9F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4C4CE7" w:rsidRPr="00E247C6">
        <w:rPr>
          <w:rStyle w:val="text1"/>
          <w:rFonts w:ascii="Palatino Linotype" w:hAnsi="Palatino Linotype"/>
          <w:color w:val="auto"/>
          <w:sz w:val="24"/>
          <w:szCs w:val="24"/>
        </w:rPr>
        <w:t>la mise en œuvre du</w:t>
      </w:r>
      <w:r w:rsidR="00A577BF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4C4CE7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6B0660">
        <w:rPr>
          <w:rStyle w:val="text1"/>
          <w:rFonts w:ascii="Palatino Linotype" w:hAnsi="Palatino Linotype"/>
          <w:color w:val="auto"/>
          <w:sz w:val="24"/>
          <w:szCs w:val="24"/>
        </w:rPr>
        <w:t xml:space="preserve">Plan de Cohésion Economique, </w:t>
      </w:r>
      <w:r w:rsidR="005F275C">
        <w:rPr>
          <w:rStyle w:val="text1"/>
          <w:rFonts w:ascii="Palatino Linotype" w:hAnsi="Palatino Linotype"/>
          <w:color w:val="auto"/>
          <w:sz w:val="24"/>
          <w:szCs w:val="24"/>
        </w:rPr>
        <w:t>S</w:t>
      </w:r>
      <w:r w:rsidR="004C4CE7" w:rsidRPr="00E247C6">
        <w:rPr>
          <w:rStyle w:val="text1"/>
          <w:rFonts w:ascii="Palatino Linotype" w:hAnsi="Palatino Linotype"/>
          <w:color w:val="auto"/>
          <w:sz w:val="24"/>
          <w:szCs w:val="24"/>
        </w:rPr>
        <w:t>ociale et Solidaire</w:t>
      </w:r>
      <w:r w:rsidR="00B80D51" w:rsidRPr="00E247C6">
        <w:rPr>
          <w:rStyle w:val="text1"/>
          <w:rFonts w:ascii="Palatino Linotype" w:hAnsi="Palatino Linotype"/>
          <w:color w:val="auto"/>
          <w:sz w:val="24"/>
          <w:szCs w:val="24"/>
        </w:rPr>
        <w:t>,</w:t>
      </w:r>
      <w:r w:rsidR="004C4CE7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CORS’ECO SOLIDAIRE</w:t>
      </w:r>
      <w:r w:rsidR="00345E9F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la Collectivité Territoriale de Corse</w:t>
      </w:r>
      <w:r w:rsidR="00B80D51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via</w:t>
      </w:r>
      <w:r w:rsidR="00381E7A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3413BB" w:rsidRPr="00E247C6">
        <w:rPr>
          <w:rStyle w:val="text1"/>
          <w:rFonts w:ascii="Palatino Linotype" w:hAnsi="Palatino Linotype"/>
          <w:color w:val="auto"/>
          <w:sz w:val="24"/>
          <w:szCs w:val="24"/>
        </w:rPr>
        <w:t>l’ADEC</w:t>
      </w:r>
      <w:r w:rsidR="00F2725A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et l’</w:t>
      </w:r>
      <w:proofErr w:type="spellStart"/>
      <w:r w:rsidR="00F2725A" w:rsidRPr="00E247C6">
        <w:rPr>
          <w:rStyle w:val="text1"/>
          <w:rFonts w:ascii="Palatino Linotype" w:hAnsi="Palatino Linotype"/>
          <w:color w:val="auto"/>
          <w:sz w:val="24"/>
          <w:szCs w:val="24"/>
        </w:rPr>
        <w:t>Agefiph</w:t>
      </w:r>
      <w:proofErr w:type="spellEnd"/>
      <w:r w:rsidR="00F5478C" w:rsidRPr="00E247C6">
        <w:rPr>
          <w:rStyle w:val="text1"/>
          <w:rFonts w:ascii="Palatino Linotype" w:hAnsi="Palatino Linotype"/>
          <w:color w:val="auto"/>
          <w:sz w:val="24"/>
          <w:szCs w:val="24"/>
        </w:rPr>
        <w:t> </w:t>
      </w:r>
      <w:r w:rsidR="003413BB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organisent et lancent la </w:t>
      </w:r>
      <w:r w:rsidR="005054C8">
        <w:rPr>
          <w:rStyle w:val="text1"/>
          <w:rFonts w:ascii="Palatino Linotype" w:hAnsi="Palatino Linotype"/>
          <w:b/>
          <w:color w:val="auto"/>
          <w:sz w:val="24"/>
          <w:szCs w:val="24"/>
        </w:rPr>
        <w:t>4</w:t>
      </w:r>
      <w:r w:rsidR="00F11E33" w:rsidRPr="00E247C6">
        <w:rPr>
          <w:rStyle w:val="text1"/>
          <w:rFonts w:ascii="Palatino Linotype" w:hAnsi="Palatino Linotype"/>
          <w:b/>
          <w:color w:val="auto"/>
          <w:sz w:val="24"/>
          <w:szCs w:val="24"/>
          <w:vertAlign w:val="superscript"/>
        </w:rPr>
        <w:t>ème</w:t>
      </w:r>
      <w:r w:rsidR="003413BB" w:rsidRPr="00E247C6"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 édition du concours </w:t>
      </w:r>
      <w:r w:rsidR="005B15F0" w:rsidRPr="00E247C6">
        <w:rPr>
          <w:rStyle w:val="text1"/>
          <w:rFonts w:ascii="Palatino Linotype" w:hAnsi="Palatino Linotype"/>
          <w:b/>
          <w:color w:val="auto"/>
          <w:sz w:val="24"/>
          <w:szCs w:val="24"/>
        </w:rPr>
        <w:t>HANDICREA</w:t>
      </w:r>
      <w:r w:rsidR="003413BB" w:rsidRPr="00E247C6">
        <w:rPr>
          <w:rStyle w:val="text1"/>
          <w:rFonts w:ascii="Palatino Linotype" w:hAnsi="Palatino Linotype"/>
          <w:b/>
          <w:color w:val="auto"/>
          <w:sz w:val="24"/>
          <w:szCs w:val="24"/>
        </w:rPr>
        <w:t>.</w:t>
      </w:r>
      <w:r w:rsidR="003413BB" w:rsidRPr="0066035C"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 </w:t>
      </w:r>
    </w:p>
    <w:p w:rsidR="00F60B16" w:rsidRPr="0066035C" w:rsidRDefault="003413BB" w:rsidP="00BD0EF7">
      <w:pPr>
        <w:pStyle w:val="NormalWeb"/>
        <w:spacing w:after="0" w:afterAutospacing="0"/>
        <w:ind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6035C">
        <w:rPr>
          <w:rStyle w:val="text1"/>
          <w:rFonts w:ascii="Palatino Linotype" w:hAnsi="Palatino Linotype"/>
          <w:color w:val="auto"/>
          <w:sz w:val="24"/>
          <w:szCs w:val="24"/>
        </w:rPr>
        <w:t xml:space="preserve">Cette manifestation permettra de valoriser </w:t>
      </w:r>
      <w:r w:rsidR="00410B10" w:rsidRPr="0066035C">
        <w:rPr>
          <w:rStyle w:val="text1"/>
          <w:rFonts w:ascii="Palatino Linotype" w:hAnsi="Palatino Linotype"/>
          <w:color w:val="auto"/>
          <w:sz w:val="24"/>
          <w:szCs w:val="24"/>
        </w:rPr>
        <w:t>au niveau régional</w:t>
      </w:r>
      <w:r w:rsidRPr="0066035C">
        <w:rPr>
          <w:rStyle w:val="text1"/>
          <w:rFonts w:ascii="Palatino Linotype" w:hAnsi="Palatino Linotype"/>
          <w:color w:val="auto"/>
          <w:sz w:val="24"/>
          <w:szCs w:val="24"/>
        </w:rPr>
        <w:t xml:space="preserve"> les parcours réussis de </w:t>
      </w:r>
      <w:r w:rsidR="00345E9F" w:rsidRPr="0066035C">
        <w:rPr>
          <w:rStyle w:val="text1"/>
          <w:rFonts w:ascii="Palatino Linotype" w:hAnsi="Palatino Linotype"/>
          <w:color w:val="auto"/>
          <w:sz w:val="24"/>
          <w:szCs w:val="24"/>
        </w:rPr>
        <w:t xml:space="preserve">créateurs </w:t>
      </w:r>
      <w:r w:rsidR="00345E9F" w:rsidRPr="0066035C">
        <w:rPr>
          <w:rStyle w:val="text1"/>
          <w:rFonts w:ascii="Palatino Linotype" w:hAnsi="Palatino Linotype" w:cs="Tahoma"/>
          <w:color w:val="auto"/>
          <w:sz w:val="24"/>
          <w:szCs w:val="24"/>
        </w:rPr>
        <w:t>éligibles aux mesures d’aide à l’insertion des personnes handicapées</w:t>
      </w:r>
      <w:r w:rsidRPr="0066035C">
        <w:rPr>
          <w:rStyle w:val="text1"/>
          <w:rFonts w:ascii="Palatino Linotype" w:hAnsi="Palatino Linotype"/>
          <w:color w:val="auto"/>
          <w:sz w:val="24"/>
          <w:szCs w:val="24"/>
        </w:rPr>
        <w:t xml:space="preserve"> mais également de modifier le regard sur le handicap. </w:t>
      </w:r>
    </w:p>
    <w:p w:rsidR="00410B10" w:rsidRPr="0066035C" w:rsidRDefault="003413BB" w:rsidP="009A07A1">
      <w:pPr>
        <w:pStyle w:val="NormalWeb"/>
        <w:spacing w:after="0" w:afterAutospacing="0"/>
        <w:ind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6035C">
        <w:rPr>
          <w:rStyle w:val="text1"/>
          <w:rFonts w:ascii="Palatino Linotype" w:hAnsi="Palatino Linotype"/>
          <w:color w:val="auto"/>
          <w:sz w:val="24"/>
          <w:szCs w:val="24"/>
        </w:rPr>
        <w:t>E</w:t>
      </w:r>
      <w:r w:rsidR="00410B10" w:rsidRPr="0066035C">
        <w:rPr>
          <w:rStyle w:val="text1"/>
          <w:rFonts w:ascii="Palatino Linotype" w:hAnsi="Palatino Linotype"/>
          <w:color w:val="auto"/>
          <w:sz w:val="24"/>
          <w:szCs w:val="24"/>
        </w:rPr>
        <w:t>lle vise aussi à récompenser les entreprises qui participent à l’insertion professionnelle</w:t>
      </w:r>
      <w:r w:rsidR="00FA0A54" w:rsidRPr="0066035C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F60B16" w:rsidRPr="0066035C">
        <w:rPr>
          <w:rStyle w:val="text1"/>
          <w:rFonts w:ascii="Palatino Linotype" w:hAnsi="Palatino Linotype"/>
          <w:color w:val="auto"/>
          <w:sz w:val="24"/>
          <w:szCs w:val="24"/>
        </w:rPr>
        <w:t>des personnes handicapées</w:t>
      </w:r>
      <w:r w:rsidR="00FA0A54" w:rsidRPr="0066035C">
        <w:rPr>
          <w:rStyle w:val="text1"/>
          <w:rFonts w:ascii="Palatino Linotype" w:hAnsi="Palatino Linotype"/>
          <w:color w:val="auto"/>
          <w:sz w:val="24"/>
          <w:szCs w:val="24"/>
        </w:rPr>
        <w:t xml:space="preserve">, via </w:t>
      </w:r>
      <w:r w:rsidR="00FA0A54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l’embauche </w:t>
      </w:r>
      <w:r w:rsidR="0058353C" w:rsidRPr="00E247C6">
        <w:rPr>
          <w:rStyle w:val="text1"/>
          <w:rFonts w:ascii="Palatino Linotype" w:hAnsi="Palatino Linotype"/>
          <w:color w:val="auto"/>
          <w:sz w:val="24"/>
          <w:szCs w:val="24"/>
        </w:rPr>
        <w:t>et</w:t>
      </w:r>
      <w:r w:rsidR="00FA0A54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le maintien dans l’emploi</w:t>
      </w:r>
      <w:r w:rsid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de ces personnes</w:t>
      </w:r>
      <w:r w:rsidR="00FA0A54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, </w:t>
      </w:r>
      <w:r w:rsidR="00E247C6">
        <w:rPr>
          <w:rStyle w:val="text1"/>
          <w:rFonts w:ascii="Palatino Linotype" w:hAnsi="Palatino Linotype"/>
          <w:color w:val="auto"/>
          <w:sz w:val="24"/>
          <w:szCs w:val="24"/>
        </w:rPr>
        <w:t>mais aussi</w:t>
      </w:r>
      <w:r w:rsidR="00F60B16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à</w:t>
      </w:r>
      <w:r w:rsidR="00410B10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sensibiliser les entreprises à cette question.</w:t>
      </w:r>
      <w:r w:rsidR="00410B10" w:rsidRPr="0066035C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</w:p>
    <w:p w:rsidR="00F60B16" w:rsidRPr="0066035C" w:rsidRDefault="00F60B16" w:rsidP="00F60B16">
      <w:pPr>
        <w:pStyle w:val="NormalWeb"/>
        <w:spacing w:after="0" w:afterAutospacing="0"/>
        <w:jc w:val="both"/>
        <w:rPr>
          <w:rFonts w:ascii="Palatino Linotype" w:hAnsi="Palatino Linotype" w:cs="Arial"/>
          <w:color w:val="2E384E"/>
        </w:rPr>
      </w:pPr>
    </w:p>
    <w:p w:rsidR="00BA697D" w:rsidRPr="0066035C" w:rsidRDefault="005333E5" w:rsidP="00922BDB">
      <w:pPr>
        <w:pStyle w:val="NormalWeb"/>
        <w:spacing w:before="0" w:beforeAutospacing="0" w:after="0" w:afterAutospacing="0"/>
        <w:ind w:firstLine="709"/>
        <w:jc w:val="both"/>
        <w:rPr>
          <w:rStyle w:val="text1"/>
          <w:rFonts w:ascii="Palatino Linotype" w:hAnsi="Palatino Linotype"/>
          <w:sz w:val="28"/>
          <w:szCs w:val="28"/>
        </w:rPr>
      </w:pPr>
      <w:r w:rsidRPr="0066035C">
        <w:rPr>
          <w:rStyle w:val="text1"/>
          <w:rFonts w:ascii="Palatino Linotype" w:hAnsi="Palatino Linotype"/>
          <w:b/>
          <w:color w:val="333399"/>
          <w:sz w:val="28"/>
          <w:szCs w:val="28"/>
        </w:rPr>
        <w:t xml:space="preserve">Article 2 : </w:t>
      </w:r>
      <w:r w:rsidR="00DF32BA" w:rsidRPr="0066035C">
        <w:rPr>
          <w:rStyle w:val="text1"/>
          <w:rFonts w:ascii="Palatino Linotype" w:hAnsi="Palatino Linotype"/>
          <w:b/>
          <w:color w:val="333399"/>
          <w:sz w:val="28"/>
          <w:szCs w:val="28"/>
        </w:rPr>
        <w:t xml:space="preserve">Conditions de participation, </w:t>
      </w:r>
      <w:r w:rsidR="00526413" w:rsidRPr="0066035C">
        <w:rPr>
          <w:rStyle w:val="text1"/>
          <w:rFonts w:ascii="Palatino Linotype" w:hAnsi="Palatino Linotype"/>
          <w:b/>
          <w:color w:val="333399"/>
          <w:sz w:val="28"/>
          <w:szCs w:val="28"/>
        </w:rPr>
        <w:t xml:space="preserve">Candidature, </w:t>
      </w:r>
      <w:r w:rsidR="00410B10" w:rsidRPr="0066035C">
        <w:rPr>
          <w:rStyle w:val="text1"/>
          <w:rFonts w:ascii="Palatino Linotype" w:hAnsi="Palatino Linotype"/>
          <w:b/>
          <w:color w:val="333399"/>
          <w:sz w:val="28"/>
          <w:szCs w:val="28"/>
        </w:rPr>
        <w:t>Prix</w:t>
      </w:r>
      <w:r w:rsidR="00BA697D" w:rsidRPr="0066035C">
        <w:rPr>
          <w:rStyle w:val="text1"/>
          <w:rFonts w:ascii="Palatino Linotype" w:hAnsi="Palatino Linotype"/>
          <w:sz w:val="28"/>
          <w:szCs w:val="28"/>
        </w:rPr>
        <w:t xml:space="preserve"> </w:t>
      </w:r>
    </w:p>
    <w:p w:rsidR="00E61902" w:rsidRPr="0066035C" w:rsidRDefault="00E61902" w:rsidP="00922BDB">
      <w:pPr>
        <w:pStyle w:val="NormalWeb"/>
        <w:spacing w:before="0" w:beforeAutospacing="0" w:after="0" w:afterAutospacing="0"/>
        <w:ind w:firstLine="709"/>
        <w:jc w:val="both"/>
        <w:rPr>
          <w:rStyle w:val="text1"/>
          <w:rFonts w:ascii="Palatino Linotype" w:hAnsi="Palatino Linotype"/>
          <w:b/>
          <w:color w:val="333399"/>
          <w:sz w:val="24"/>
          <w:szCs w:val="24"/>
        </w:rPr>
      </w:pPr>
    </w:p>
    <w:p w:rsidR="00F60B16" w:rsidRPr="006F4796" w:rsidRDefault="00DF32BA" w:rsidP="00E61902">
      <w:pPr>
        <w:pStyle w:val="NormalWeb"/>
        <w:numPr>
          <w:ilvl w:val="0"/>
          <w:numId w:val="6"/>
        </w:numPr>
        <w:tabs>
          <w:tab w:val="clear" w:pos="1080"/>
          <w:tab w:val="num" w:pos="0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b/>
          <w:color w:val="auto"/>
          <w:sz w:val="28"/>
          <w:szCs w:val="28"/>
          <w:u w:val="single"/>
        </w:rPr>
      </w:pPr>
      <w:r w:rsidRPr="006F4796">
        <w:rPr>
          <w:rStyle w:val="text1"/>
          <w:rFonts w:ascii="Palatino Linotype" w:hAnsi="Palatino Linotype"/>
          <w:b/>
          <w:color w:val="auto"/>
          <w:sz w:val="28"/>
          <w:szCs w:val="28"/>
          <w:u w:val="single"/>
        </w:rPr>
        <w:t>Conditions de participation</w:t>
      </w:r>
    </w:p>
    <w:p w:rsidR="00DF32BA" w:rsidRPr="0066035C" w:rsidRDefault="00DF32BA" w:rsidP="006F4796">
      <w:pPr>
        <w:pStyle w:val="NormalWeb"/>
        <w:spacing w:after="0" w:afterAutospacing="0"/>
        <w:ind w:left="709"/>
        <w:jc w:val="both"/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</w:pPr>
      <w:r w:rsidRPr="0066035C"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  <w:t>HANDICREA, Créateur</w:t>
      </w:r>
    </w:p>
    <w:p w:rsidR="00247949" w:rsidRPr="006F4796" w:rsidRDefault="00247949" w:rsidP="00DC047E">
      <w:pPr>
        <w:pStyle w:val="NormalWeb"/>
        <w:tabs>
          <w:tab w:val="num" w:pos="0"/>
        </w:tabs>
        <w:spacing w:after="0" w:afterAutospacing="0"/>
        <w:ind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Ce</w:t>
      </w:r>
      <w:r w:rsidR="006B1BF2" w:rsidRPr="006F4796">
        <w:rPr>
          <w:rStyle w:val="text1"/>
          <w:rFonts w:ascii="Palatino Linotype" w:hAnsi="Palatino Linotype"/>
          <w:color w:val="auto"/>
          <w:sz w:val="24"/>
          <w:szCs w:val="24"/>
        </w:rPr>
        <w:t>s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>prix récompense</w:t>
      </w:r>
      <w:r w:rsidR="006B1BF2" w:rsidRPr="006F4796">
        <w:rPr>
          <w:rStyle w:val="text1"/>
          <w:rFonts w:ascii="Palatino Linotype" w:hAnsi="Palatino Linotype"/>
          <w:color w:val="auto"/>
          <w:sz w:val="24"/>
          <w:szCs w:val="24"/>
        </w:rPr>
        <w:t>nt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un 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créateur d’entreprise </w:t>
      </w:r>
      <w:r w:rsidR="00F2725A" w:rsidRPr="006F4796">
        <w:rPr>
          <w:rStyle w:val="text1"/>
          <w:rFonts w:ascii="Palatino Linotype" w:hAnsi="Palatino Linotype" w:cs="Tahoma"/>
          <w:color w:val="auto"/>
          <w:sz w:val="24"/>
          <w:szCs w:val="24"/>
        </w:rPr>
        <w:t>éligible aux mesures d’aide à l’insertion des personnes handicapées</w:t>
      </w:r>
      <w:r w:rsidR="007D103C" w:rsidRPr="006F4796">
        <w:rPr>
          <w:rStyle w:val="text1"/>
          <w:rFonts w:ascii="Palatino Linotype" w:hAnsi="Palatino Linotype" w:cs="Tahoma"/>
          <w:color w:val="auto"/>
          <w:sz w:val="24"/>
          <w:szCs w:val="24"/>
        </w:rPr>
        <w:t>.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F2725A" w:rsidRPr="006F4796">
        <w:rPr>
          <w:rStyle w:val="text1"/>
          <w:rFonts w:ascii="Palatino Linotype" w:hAnsi="Palatino Linotype"/>
          <w:color w:val="auto"/>
          <w:sz w:val="24"/>
          <w:szCs w:val="24"/>
        </w:rPr>
        <w:t>Les conditions de participation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sont les suivantes :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</w:p>
    <w:p w:rsidR="00DF32BA" w:rsidRPr="006F4796" w:rsidRDefault="00DF32BA" w:rsidP="00DC047E">
      <w:pPr>
        <w:pStyle w:val="NormalWeb"/>
        <w:numPr>
          <w:ilvl w:val="0"/>
          <w:numId w:val="9"/>
        </w:numPr>
        <w:tabs>
          <w:tab w:val="clear" w:pos="1069"/>
          <w:tab w:val="num" w:pos="0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Etre </w:t>
      </w:r>
      <w:r w:rsidR="00D50FFD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une personne handicapée visée par l’art. L323-3 du code du travail, </w:t>
      </w:r>
    </w:p>
    <w:p w:rsidR="00DF32BA" w:rsidRPr="006F4796" w:rsidRDefault="006F4796" w:rsidP="00DC047E">
      <w:pPr>
        <w:pStyle w:val="NormalWeb"/>
        <w:numPr>
          <w:ilvl w:val="0"/>
          <w:numId w:val="9"/>
        </w:numPr>
        <w:tabs>
          <w:tab w:val="clear" w:pos="1069"/>
          <w:tab w:val="num" w:pos="0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Avoir créé</w:t>
      </w:r>
      <w:r w:rsidR="00DF32BA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une entreprise dans les trois années </w:t>
      </w:r>
      <w:r w:rsidR="00DA6B12" w:rsidRPr="006F4796">
        <w:rPr>
          <w:rStyle w:val="text1"/>
          <w:rFonts w:ascii="Palatino Linotype" w:hAnsi="Palatino Linotype"/>
          <w:color w:val="auto"/>
          <w:sz w:val="24"/>
          <w:szCs w:val="24"/>
        </w:rPr>
        <w:t>qui précèdent l’inscription au c</w:t>
      </w:r>
      <w:r w:rsidR="00DF32BA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oncours, quelle que </w:t>
      </w:r>
      <w:r w:rsidR="00DA6B12" w:rsidRPr="006F4796">
        <w:rPr>
          <w:rStyle w:val="text1"/>
          <w:rFonts w:ascii="Palatino Linotype" w:hAnsi="Palatino Linotype"/>
          <w:color w:val="auto"/>
          <w:sz w:val="24"/>
          <w:szCs w:val="24"/>
        </w:rPr>
        <w:t>soit la forme juridique adoptée,</w:t>
      </w:r>
    </w:p>
    <w:p w:rsidR="00922BDB" w:rsidRDefault="00247949" w:rsidP="00DC047E">
      <w:pPr>
        <w:pStyle w:val="NormalWeb"/>
        <w:numPr>
          <w:ilvl w:val="0"/>
          <w:numId w:val="9"/>
        </w:numPr>
        <w:tabs>
          <w:tab w:val="clear" w:pos="1069"/>
          <w:tab w:val="num" w:pos="0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Activités éligibles : activités du tertiaire et services aux entreprises, activités de production artisanales et industrielles, activités commerciales. </w:t>
      </w:r>
    </w:p>
    <w:p w:rsidR="00BC54F7" w:rsidRPr="00BC54F7" w:rsidRDefault="00BC54F7" w:rsidP="005054C8">
      <w:pPr>
        <w:pStyle w:val="NormalWeb"/>
        <w:numPr>
          <w:ilvl w:val="0"/>
          <w:numId w:val="9"/>
        </w:numPr>
        <w:spacing w:after="0" w:afterAutospacing="0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074F6">
        <w:rPr>
          <w:rStyle w:val="text1"/>
          <w:rFonts w:ascii="Palatino Linotype" w:hAnsi="Palatino Linotype"/>
          <w:color w:val="auto"/>
          <w:sz w:val="24"/>
          <w:szCs w:val="24"/>
        </w:rPr>
        <w:t xml:space="preserve">Ne pas avoir été </w:t>
      </w:r>
      <w:r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lauréat lors </w:t>
      </w:r>
      <w:r w:rsidR="004C4CE7" w:rsidRPr="00E247C6">
        <w:rPr>
          <w:rStyle w:val="text1"/>
          <w:rFonts w:ascii="Palatino Linotype" w:hAnsi="Palatino Linotype"/>
          <w:color w:val="auto"/>
          <w:sz w:val="24"/>
          <w:szCs w:val="24"/>
        </w:rPr>
        <w:t>des précédents</w:t>
      </w:r>
      <w:r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concours</w:t>
      </w:r>
      <w:r w:rsidRPr="006074F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Style w:val="text1"/>
          <w:rFonts w:ascii="Palatino Linotype" w:hAnsi="Palatino Linotype"/>
          <w:color w:val="auto"/>
          <w:sz w:val="24"/>
          <w:szCs w:val="24"/>
        </w:rPr>
        <w:t>Handicréa</w:t>
      </w:r>
      <w:proofErr w:type="spellEnd"/>
      <w:r w:rsidRPr="006074F6">
        <w:rPr>
          <w:rStyle w:val="text1"/>
          <w:rFonts w:ascii="Palatino Linotype" w:hAnsi="Palatino Linotype"/>
          <w:color w:val="auto"/>
          <w:sz w:val="24"/>
          <w:szCs w:val="24"/>
        </w:rPr>
        <w:t>.</w:t>
      </w:r>
    </w:p>
    <w:p w:rsidR="00DF32BA" w:rsidRPr="0066035C" w:rsidRDefault="00DF32BA" w:rsidP="006F4796">
      <w:pPr>
        <w:pStyle w:val="NormalWeb"/>
        <w:spacing w:after="0" w:afterAutospacing="0"/>
        <w:ind w:left="709"/>
        <w:jc w:val="both"/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</w:pPr>
      <w:r w:rsidRPr="0066035C"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  <w:lastRenderedPageBreak/>
        <w:t>HANDICREA, Employeur</w:t>
      </w:r>
      <w:r w:rsidR="0058353C"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  <w:t>, accès à l’emploi</w:t>
      </w:r>
    </w:p>
    <w:p w:rsidR="00BA697D" w:rsidRPr="006F4796" w:rsidRDefault="006B1BF2" w:rsidP="00DC047E">
      <w:pPr>
        <w:pStyle w:val="NormalWeb"/>
        <w:tabs>
          <w:tab w:val="num" w:pos="0"/>
        </w:tabs>
        <w:spacing w:after="0" w:afterAutospacing="0"/>
        <w:ind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Ces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DA6B12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prix 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>vise</w:t>
      </w:r>
      <w:r w:rsidR="00B978BF" w:rsidRPr="006F4796">
        <w:rPr>
          <w:rStyle w:val="text1"/>
          <w:rFonts w:ascii="Palatino Linotype" w:hAnsi="Palatino Linotype"/>
          <w:color w:val="auto"/>
          <w:sz w:val="24"/>
          <w:szCs w:val="24"/>
        </w:rPr>
        <w:t>nt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à récompenser </w:t>
      </w:r>
      <w:r w:rsidR="00B978BF" w:rsidRPr="006F4796">
        <w:rPr>
          <w:rStyle w:val="text1"/>
          <w:rFonts w:ascii="Palatino Linotype" w:hAnsi="Palatino Linotype"/>
          <w:color w:val="auto"/>
          <w:sz w:val="24"/>
          <w:szCs w:val="24"/>
        </w:rPr>
        <w:t>les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entreprise</w:t>
      </w:r>
      <w:r w:rsidR="00B978BF" w:rsidRPr="006F4796">
        <w:rPr>
          <w:rStyle w:val="text1"/>
          <w:rFonts w:ascii="Palatino Linotype" w:hAnsi="Palatino Linotype"/>
          <w:color w:val="auto"/>
          <w:sz w:val="24"/>
          <w:szCs w:val="24"/>
        </w:rPr>
        <w:t>s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ayant mis en place un</w:t>
      </w:r>
      <w:r w:rsidR="00F2725A" w:rsidRPr="006F4796">
        <w:rPr>
          <w:rStyle w:val="text1"/>
          <w:rFonts w:ascii="Palatino Linotype" w:hAnsi="Palatino Linotype"/>
          <w:color w:val="auto"/>
          <w:sz w:val="24"/>
          <w:szCs w:val="24"/>
        </w:rPr>
        <w:t>e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B978BF" w:rsidRPr="006F4796">
        <w:rPr>
          <w:rStyle w:val="text1"/>
          <w:rFonts w:ascii="Palatino Linotype" w:hAnsi="Palatino Linotype"/>
          <w:color w:val="auto"/>
          <w:sz w:val="24"/>
          <w:szCs w:val="24"/>
        </w:rPr>
        <w:t>politique</w:t>
      </w:r>
      <w:r w:rsidR="0058353C">
        <w:rPr>
          <w:rStyle w:val="text1"/>
          <w:rFonts w:ascii="Palatino Linotype" w:hAnsi="Palatino Linotype"/>
          <w:color w:val="auto"/>
          <w:sz w:val="24"/>
          <w:szCs w:val="24"/>
        </w:rPr>
        <w:t xml:space="preserve"> d’accès à </w:t>
      </w:r>
      <w:r w:rsidR="00F2725A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l’emploi 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>de</w:t>
      </w:r>
      <w:r w:rsidR="00F2725A" w:rsidRPr="006F4796">
        <w:rPr>
          <w:rStyle w:val="text1"/>
          <w:rFonts w:ascii="Palatino Linotype" w:hAnsi="Palatino Linotype"/>
          <w:color w:val="auto"/>
          <w:sz w:val="24"/>
          <w:szCs w:val="24"/>
        </w:rPr>
        <w:t>s</w:t>
      </w:r>
      <w:r w:rsidR="007D10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personnes handicapées</w:t>
      </w:r>
      <w:r w:rsidR="00B978BF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. </w:t>
      </w:r>
    </w:p>
    <w:p w:rsidR="00B978BF" w:rsidRPr="006F4796" w:rsidRDefault="00B978BF" w:rsidP="00DC047E">
      <w:pPr>
        <w:pStyle w:val="NormalWeb"/>
        <w:tabs>
          <w:tab w:val="num" w:pos="0"/>
        </w:tabs>
        <w:spacing w:after="0" w:afterAutospacing="0"/>
        <w:ind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Les conditions de participation sont les suivantes : </w:t>
      </w:r>
    </w:p>
    <w:p w:rsidR="00B978BF" w:rsidRPr="006F4796" w:rsidRDefault="00F60B16" w:rsidP="00753B42">
      <w:pPr>
        <w:pStyle w:val="NormalWeb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Etre une entreprise privée</w:t>
      </w:r>
      <w:r w:rsidR="00B978BF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, </w:t>
      </w:r>
      <w:r w:rsidR="00A04A29" w:rsidRPr="006F4796">
        <w:rPr>
          <w:rStyle w:val="text1"/>
          <w:rFonts w:ascii="Palatino Linotype" w:hAnsi="Palatino Linotype"/>
          <w:color w:val="auto"/>
          <w:sz w:val="24"/>
          <w:szCs w:val="24"/>
        </w:rPr>
        <w:t>quelque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soit la taille et le</w:t>
      </w:r>
      <w:r w:rsidR="00B978BF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secteur d’activité ayant mis en place une ou plusieurs actions en matière d’insertion professionn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elle de travailleurs handicapés.</w:t>
      </w:r>
    </w:p>
    <w:p w:rsidR="00B978BF" w:rsidRDefault="00F60B16" w:rsidP="00753B42">
      <w:pPr>
        <w:pStyle w:val="NormalWeb"/>
        <w:numPr>
          <w:ilvl w:val="0"/>
          <w:numId w:val="11"/>
        </w:numPr>
        <w:tabs>
          <w:tab w:val="num" w:pos="0"/>
          <w:tab w:val="left" w:pos="1134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Avoir achevé l</w:t>
      </w:r>
      <w:r w:rsidR="00B978BF" w:rsidRPr="006F4796">
        <w:rPr>
          <w:rStyle w:val="text1"/>
          <w:rFonts w:ascii="Palatino Linotype" w:hAnsi="Palatino Linotype"/>
          <w:color w:val="auto"/>
          <w:sz w:val="24"/>
          <w:szCs w:val="24"/>
        </w:rPr>
        <w:t>es démarches initiées (embauche effective).</w:t>
      </w:r>
    </w:p>
    <w:p w:rsidR="00753B42" w:rsidRDefault="00753B42" w:rsidP="00753B42">
      <w:pPr>
        <w:pStyle w:val="NormalWeb"/>
        <w:numPr>
          <w:ilvl w:val="0"/>
          <w:numId w:val="11"/>
        </w:numPr>
        <w:tabs>
          <w:tab w:val="clear" w:pos="720"/>
          <w:tab w:val="num" w:pos="1134"/>
        </w:tabs>
        <w:spacing w:after="0" w:afterAutospacing="0"/>
        <w:ind w:hanging="11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074F6">
        <w:rPr>
          <w:rStyle w:val="text1"/>
          <w:rFonts w:ascii="Palatino Linotype" w:hAnsi="Palatino Linotype"/>
          <w:color w:val="auto"/>
          <w:sz w:val="24"/>
          <w:szCs w:val="24"/>
        </w:rPr>
        <w:t xml:space="preserve">Ne pas avoir été lauréat </w:t>
      </w:r>
      <w:r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lors </w:t>
      </w:r>
      <w:r w:rsidR="004C4CE7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des précédents </w:t>
      </w:r>
      <w:r w:rsidRPr="00E247C6">
        <w:rPr>
          <w:rStyle w:val="text1"/>
          <w:rFonts w:ascii="Palatino Linotype" w:hAnsi="Palatino Linotype"/>
          <w:color w:val="auto"/>
          <w:sz w:val="24"/>
          <w:szCs w:val="24"/>
        </w:rPr>
        <w:t>concours</w:t>
      </w:r>
      <w:r w:rsidRPr="006074F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Style w:val="text1"/>
          <w:rFonts w:ascii="Palatino Linotype" w:hAnsi="Palatino Linotype"/>
          <w:color w:val="auto"/>
          <w:sz w:val="24"/>
          <w:szCs w:val="24"/>
        </w:rPr>
        <w:t>Handicréa</w:t>
      </w:r>
      <w:proofErr w:type="spellEnd"/>
      <w:r w:rsidRPr="006074F6">
        <w:rPr>
          <w:rStyle w:val="text1"/>
          <w:rFonts w:ascii="Palatino Linotype" w:hAnsi="Palatino Linotype"/>
          <w:color w:val="auto"/>
          <w:sz w:val="24"/>
          <w:szCs w:val="24"/>
        </w:rPr>
        <w:t>.</w:t>
      </w:r>
    </w:p>
    <w:p w:rsidR="0058353C" w:rsidRPr="0066035C" w:rsidRDefault="0058353C" w:rsidP="0058353C">
      <w:pPr>
        <w:pStyle w:val="NormalWeb"/>
        <w:spacing w:after="0" w:afterAutospacing="0"/>
        <w:ind w:left="709"/>
        <w:jc w:val="both"/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</w:pPr>
      <w:r w:rsidRPr="00E247C6"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  <w:t>HANDICREA, Employeur, maintien dans l’emploi</w:t>
      </w:r>
    </w:p>
    <w:p w:rsidR="0058353C" w:rsidRPr="006F4796" w:rsidRDefault="0058353C" w:rsidP="0058353C">
      <w:pPr>
        <w:pStyle w:val="NormalWeb"/>
        <w:tabs>
          <w:tab w:val="num" w:pos="0"/>
        </w:tabs>
        <w:spacing w:after="0" w:afterAutospacing="0"/>
        <w:ind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Ces prix visent à récompenser les entreprises ayant mis en place une politique de maintien dans l’emploi des personnes handicapées. </w:t>
      </w:r>
    </w:p>
    <w:p w:rsidR="0058353C" w:rsidRPr="006F4796" w:rsidRDefault="0058353C" w:rsidP="0058353C">
      <w:pPr>
        <w:pStyle w:val="NormalWeb"/>
        <w:tabs>
          <w:tab w:val="num" w:pos="0"/>
        </w:tabs>
        <w:spacing w:after="0" w:afterAutospacing="0"/>
        <w:ind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Les conditions de participation sont les suivantes : </w:t>
      </w:r>
    </w:p>
    <w:p w:rsidR="0058353C" w:rsidRPr="006F4796" w:rsidRDefault="0058353C" w:rsidP="0058353C">
      <w:pPr>
        <w:pStyle w:val="NormalWeb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Etre une entreprise privée, quelque soit la taille et le secteur d’activité ayant mis en place une ou plusieurs actions en matière d</w:t>
      </w:r>
      <w:r>
        <w:rPr>
          <w:rStyle w:val="text1"/>
          <w:rFonts w:ascii="Palatino Linotype" w:hAnsi="Palatino Linotype"/>
          <w:color w:val="auto"/>
          <w:sz w:val="24"/>
          <w:szCs w:val="24"/>
        </w:rPr>
        <w:t xml:space="preserve">e maintien dans l’emploi 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de travailleurs handicapés.</w:t>
      </w:r>
    </w:p>
    <w:p w:rsidR="0058353C" w:rsidRDefault="0058353C" w:rsidP="0058353C">
      <w:pPr>
        <w:pStyle w:val="NormalWeb"/>
        <w:numPr>
          <w:ilvl w:val="0"/>
          <w:numId w:val="11"/>
        </w:numPr>
        <w:tabs>
          <w:tab w:val="num" w:pos="0"/>
          <w:tab w:val="left" w:pos="1134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Avoir achevé les démarc</w:t>
      </w:r>
      <w:r>
        <w:rPr>
          <w:rStyle w:val="text1"/>
          <w:rFonts w:ascii="Palatino Linotype" w:hAnsi="Palatino Linotype"/>
          <w:color w:val="auto"/>
          <w:sz w:val="24"/>
          <w:szCs w:val="24"/>
        </w:rPr>
        <w:t>hes initiées (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maintien réalisé).</w:t>
      </w:r>
    </w:p>
    <w:p w:rsidR="0058353C" w:rsidRPr="00E247C6" w:rsidRDefault="0058353C" w:rsidP="0058353C">
      <w:pPr>
        <w:pStyle w:val="NormalWeb"/>
        <w:numPr>
          <w:ilvl w:val="0"/>
          <w:numId w:val="11"/>
        </w:numPr>
        <w:tabs>
          <w:tab w:val="clear" w:pos="720"/>
          <w:tab w:val="num" w:pos="1134"/>
        </w:tabs>
        <w:spacing w:after="0" w:afterAutospacing="0"/>
        <w:ind w:hanging="11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Ne pas avoir été lauréat lors </w:t>
      </w:r>
      <w:r w:rsidR="004C4CE7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des précédents </w:t>
      </w:r>
      <w:r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concours </w:t>
      </w:r>
      <w:proofErr w:type="spellStart"/>
      <w:r w:rsidRPr="00E247C6">
        <w:rPr>
          <w:rStyle w:val="text1"/>
          <w:rFonts w:ascii="Palatino Linotype" w:hAnsi="Palatino Linotype"/>
          <w:color w:val="auto"/>
          <w:sz w:val="24"/>
          <w:szCs w:val="24"/>
        </w:rPr>
        <w:t>Handicréa</w:t>
      </w:r>
      <w:proofErr w:type="spellEnd"/>
      <w:r w:rsidRPr="00E247C6">
        <w:rPr>
          <w:rStyle w:val="text1"/>
          <w:rFonts w:ascii="Palatino Linotype" w:hAnsi="Palatino Linotype"/>
          <w:color w:val="auto"/>
          <w:sz w:val="24"/>
          <w:szCs w:val="24"/>
        </w:rPr>
        <w:t>.</w:t>
      </w:r>
    </w:p>
    <w:p w:rsidR="0058353C" w:rsidRPr="00753B42" w:rsidRDefault="0058353C" w:rsidP="0058353C">
      <w:pPr>
        <w:pStyle w:val="NormalWeb"/>
        <w:spacing w:after="0" w:afterAutospacing="0"/>
        <w:ind w:left="720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</w:p>
    <w:p w:rsidR="00F60B16" w:rsidRPr="006F4796" w:rsidRDefault="006B1BF2" w:rsidP="00F60B16">
      <w:pPr>
        <w:pStyle w:val="NormalWeb"/>
        <w:numPr>
          <w:ilvl w:val="0"/>
          <w:numId w:val="6"/>
        </w:numPr>
        <w:tabs>
          <w:tab w:val="clear" w:pos="1080"/>
          <w:tab w:val="num" w:pos="0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b/>
          <w:color w:val="auto"/>
          <w:sz w:val="28"/>
          <w:szCs w:val="28"/>
          <w:u w:val="single"/>
        </w:rPr>
      </w:pPr>
      <w:r w:rsidRPr="006F4796">
        <w:rPr>
          <w:rStyle w:val="text1"/>
          <w:rFonts w:ascii="Palatino Linotype" w:hAnsi="Palatino Linotype"/>
          <w:b/>
          <w:color w:val="auto"/>
          <w:sz w:val="28"/>
          <w:szCs w:val="28"/>
          <w:u w:val="single"/>
        </w:rPr>
        <w:t>Candidatures</w:t>
      </w:r>
    </w:p>
    <w:p w:rsidR="00F2725A" w:rsidRPr="006F4796" w:rsidRDefault="00FE531D" w:rsidP="00DC047E">
      <w:pPr>
        <w:pStyle w:val="NormalWeb"/>
        <w:tabs>
          <w:tab w:val="num" w:pos="0"/>
        </w:tabs>
        <w:ind w:firstLine="709"/>
        <w:jc w:val="both"/>
        <w:rPr>
          <w:rFonts w:ascii="Palatino Linotype" w:hAnsi="Palatino Linotype" w:cs="Arial"/>
        </w:rPr>
      </w:pPr>
      <w:r w:rsidRPr="006F4796">
        <w:rPr>
          <w:rFonts w:ascii="Palatino Linotype" w:hAnsi="Palatino Linotype" w:cs="Arial"/>
        </w:rPr>
        <w:t>Le formulaire d’inscription est téléchargeable</w:t>
      </w:r>
      <w:r w:rsidR="00345E9F" w:rsidRPr="006F4796">
        <w:rPr>
          <w:rFonts w:ascii="Palatino Linotype" w:hAnsi="Palatino Linotype" w:cs="Arial"/>
        </w:rPr>
        <w:t> :</w:t>
      </w:r>
      <w:r w:rsidRPr="006F4796">
        <w:rPr>
          <w:rFonts w:ascii="Palatino Linotype" w:hAnsi="Palatino Linotype" w:cs="Arial"/>
        </w:rPr>
        <w:t xml:space="preserve"> </w:t>
      </w:r>
    </w:p>
    <w:p w:rsidR="00F60B16" w:rsidRPr="00E247C6" w:rsidRDefault="00FE531D" w:rsidP="00F60B16">
      <w:pPr>
        <w:pStyle w:val="NormalWeb"/>
        <w:numPr>
          <w:ilvl w:val="1"/>
          <w:numId w:val="18"/>
        </w:numPr>
        <w:tabs>
          <w:tab w:val="clear" w:pos="1789"/>
          <w:tab w:val="num" w:pos="720"/>
          <w:tab w:val="num" w:pos="1440"/>
        </w:tabs>
        <w:ind w:left="720" w:firstLine="0"/>
        <w:jc w:val="both"/>
        <w:rPr>
          <w:rFonts w:ascii="Palatino Linotype" w:hAnsi="Palatino Linotype" w:cs="Arial"/>
        </w:rPr>
      </w:pPr>
      <w:r w:rsidRPr="00E247C6">
        <w:rPr>
          <w:rFonts w:ascii="Palatino Linotype" w:hAnsi="Palatino Linotype" w:cs="Arial"/>
        </w:rPr>
        <w:t>sur le site de l’ADEC :</w:t>
      </w:r>
      <w:r w:rsidRPr="00E247C6">
        <w:rPr>
          <w:rFonts w:ascii="Palatino Linotype" w:hAnsi="Palatino Linotype" w:cs="Arial"/>
          <w:color w:val="2E384E"/>
        </w:rPr>
        <w:t xml:space="preserve"> </w:t>
      </w:r>
      <w:hyperlink r:id="rId7" w:history="1">
        <w:r w:rsidRPr="00E247C6">
          <w:rPr>
            <w:rStyle w:val="Lienhypertexte"/>
            <w:rFonts w:ascii="Palatino Linotype" w:hAnsi="Palatino Linotype" w:cs="Arial"/>
          </w:rPr>
          <w:t>www.adec.corse.fr</w:t>
        </w:r>
      </w:hyperlink>
      <w:r w:rsidRPr="00E247C6">
        <w:rPr>
          <w:rFonts w:ascii="Palatino Linotype" w:hAnsi="Palatino Linotype" w:cs="Arial"/>
          <w:color w:val="2E384E"/>
        </w:rPr>
        <w:t xml:space="preserve">, </w:t>
      </w:r>
      <w:r w:rsidRPr="00E247C6">
        <w:rPr>
          <w:rFonts w:ascii="Palatino Linotype" w:hAnsi="Palatino Linotype" w:cs="Arial"/>
        </w:rPr>
        <w:t xml:space="preserve">dans la rubrique </w:t>
      </w:r>
      <w:r w:rsidR="004C4CE7" w:rsidRPr="00E247C6">
        <w:rPr>
          <w:rFonts w:ascii="Palatino Linotype" w:hAnsi="Palatino Linotype" w:cs="Arial"/>
        </w:rPr>
        <w:t>« Actualités ».</w:t>
      </w:r>
    </w:p>
    <w:p w:rsidR="00F60B16" w:rsidRPr="0066035C" w:rsidRDefault="00F2725A" w:rsidP="00BD0EF7">
      <w:pPr>
        <w:pStyle w:val="NormalWeb"/>
        <w:numPr>
          <w:ilvl w:val="1"/>
          <w:numId w:val="18"/>
        </w:numPr>
        <w:tabs>
          <w:tab w:val="clear" w:pos="1789"/>
          <w:tab w:val="num" w:pos="720"/>
          <w:tab w:val="num" w:pos="1440"/>
        </w:tabs>
        <w:ind w:left="720" w:firstLine="0"/>
        <w:jc w:val="both"/>
        <w:rPr>
          <w:rFonts w:ascii="Palatino Linotype" w:hAnsi="Palatino Linotype" w:cs="Tahoma"/>
          <w:color w:val="2E384E"/>
        </w:rPr>
      </w:pPr>
      <w:r w:rsidRPr="0066035C">
        <w:rPr>
          <w:rFonts w:ascii="Palatino Linotype" w:hAnsi="Palatino Linotype" w:cs="Tahoma"/>
        </w:rPr>
        <w:t>sur le site de l’</w:t>
      </w:r>
      <w:proofErr w:type="spellStart"/>
      <w:r w:rsidRPr="0066035C">
        <w:rPr>
          <w:rFonts w:ascii="Palatino Linotype" w:hAnsi="Palatino Linotype" w:cs="Tahoma"/>
        </w:rPr>
        <w:t>Agefiph</w:t>
      </w:r>
      <w:proofErr w:type="spellEnd"/>
      <w:r w:rsidRPr="0066035C">
        <w:rPr>
          <w:rFonts w:ascii="Palatino Linotype" w:hAnsi="Palatino Linotype" w:cs="Tahoma"/>
        </w:rPr>
        <w:t xml:space="preserve"> : </w:t>
      </w:r>
      <w:hyperlink r:id="rId8" w:history="1">
        <w:r w:rsidRPr="0066035C">
          <w:rPr>
            <w:rStyle w:val="Lienhypertexte"/>
            <w:rFonts w:ascii="Palatino Linotype" w:hAnsi="Palatino Linotype" w:cs="Tahoma"/>
          </w:rPr>
          <w:t>www.agefiph.fr</w:t>
        </w:r>
      </w:hyperlink>
      <w:r w:rsidRPr="0066035C">
        <w:rPr>
          <w:rFonts w:ascii="Palatino Linotype" w:hAnsi="Palatino Linotype" w:cs="Tahoma"/>
        </w:rPr>
        <w:t>, dans la rubrique  « votre région</w:t>
      </w:r>
      <w:r w:rsidRPr="0066035C">
        <w:rPr>
          <w:rFonts w:ascii="Palatino Linotype" w:hAnsi="Palatino Linotype"/>
        </w:rPr>
        <w:t> </w:t>
      </w:r>
      <w:r w:rsidRPr="0066035C">
        <w:rPr>
          <w:rFonts w:ascii="Palatino Linotype" w:hAnsi="Palatino Linotype" w:cs="Tahoma"/>
        </w:rPr>
        <w:t>»</w:t>
      </w:r>
      <w:r w:rsidR="00FA0A54" w:rsidRPr="0066035C">
        <w:rPr>
          <w:rFonts w:ascii="Palatino Linotype" w:hAnsi="Palatino Linotype" w:cs="Tahoma"/>
        </w:rPr>
        <w:t>, choix « Corse »</w:t>
      </w:r>
      <w:r w:rsidR="006F4796">
        <w:rPr>
          <w:rFonts w:ascii="Palatino Linotype" w:hAnsi="Palatino Linotype" w:cs="Tahoma"/>
        </w:rPr>
        <w:t>.</w:t>
      </w:r>
      <w:r w:rsidRPr="0066035C">
        <w:rPr>
          <w:rFonts w:ascii="Palatino Linotype" w:hAnsi="Palatino Linotype" w:cs="Tahoma"/>
        </w:rPr>
        <w:t xml:space="preserve"> </w:t>
      </w:r>
    </w:p>
    <w:p w:rsidR="00FE531D" w:rsidRPr="00E247C6" w:rsidRDefault="00FE531D" w:rsidP="00DC047E">
      <w:pPr>
        <w:pStyle w:val="NormalWeb"/>
        <w:tabs>
          <w:tab w:val="num" w:pos="0"/>
        </w:tabs>
        <w:ind w:firstLine="709"/>
        <w:jc w:val="both"/>
        <w:rPr>
          <w:rFonts w:ascii="Palatino Linotype" w:hAnsi="Palatino Linotype" w:cs="Arial"/>
        </w:rPr>
      </w:pPr>
      <w:r w:rsidRPr="00E247C6">
        <w:rPr>
          <w:rFonts w:ascii="Palatino Linotype" w:hAnsi="Palatino Linotype" w:cs="Arial"/>
        </w:rPr>
        <w:t xml:space="preserve">Les candidats remplissent le formulaire et </w:t>
      </w:r>
      <w:r w:rsidR="00345E9F" w:rsidRPr="00E247C6">
        <w:rPr>
          <w:rFonts w:ascii="Palatino Linotype" w:hAnsi="Palatino Linotype" w:cs="Arial"/>
        </w:rPr>
        <w:t xml:space="preserve">doivent le renvoyer </w:t>
      </w:r>
      <w:r w:rsidRPr="00E247C6">
        <w:rPr>
          <w:rFonts w:ascii="Palatino Linotype" w:hAnsi="Palatino Linotype" w:cs="Arial"/>
        </w:rPr>
        <w:t xml:space="preserve">avant le </w:t>
      </w:r>
      <w:r w:rsidR="005054C8">
        <w:rPr>
          <w:rFonts w:ascii="Palatino Linotype" w:hAnsi="Palatino Linotype" w:cs="Arial"/>
        </w:rPr>
        <w:t>06</w:t>
      </w:r>
      <w:r w:rsidR="00C51915" w:rsidRPr="00E247C6">
        <w:rPr>
          <w:rFonts w:ascii="Palatino Linotype" w:hAnsi="Palatino Linotype" w:cs="Arial"/>
        </w:rPr>
        <w:t xml:space="preserve"> novembre</w:t>
      </w:r>
      <w:r w:rsidR="005054C8">
        <w:rPr>
          <w:rFonts w:ascii="Palatino Linotype" w:hAnsi="Palatino Linotype" w:cs="Arial"/>
        </w:rPr>
        <w:t xml:space="preserve"> 2012</w:t>
      </w:r>
      <w:r w:rsidRPr="00E247C6">
        <w:rPr>
          <w:rFonts w:ascii="Palatino Linotype" w:hAnsi="Palatino Linotype" w:cs="Arial"/>
        </w:rPr>
        <w:t>, date de clôtu</w:t>
      </w:r>
      <w:r w:rsidR="00B457F8" w:rsidRPr="00E247C6">
        <w:rPr>
          <w:rFonts w:ascii="Palatino Linotype" w:hAnsi="Palatino Linotype" w:cs="Arial"/>
        </w:rPr>
        <w:t>re automatique des inscriptions :</w:t>
      </w:r>
    </w:p>
    <w:p w:rsidR="00922BDB" w:rsidRPr="00E247C6" w:rsidRDefault="00FE531D" w:rsidP="00DC047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Palatino Linotype" w:hAnsi="Palatino Linotype" w:cs="Arial"/>
          <w:color w:val="0000FF"/>
          <w:u w:val="single"/>
        </w:rPr>
      </w:pPr>
      <w:r w:rsidRPr="00E247C6">
        <w:rPr>
          <w:rFonts w:ascii="Palatino Linotype" w:hAnsi="Palatino Linotype" w:cs="Arial"/>
        </w:rPr>
        <w:t>soit par Internet</w:t>
      </w:r>
      <w:r w:rsidR="00922BDB" w:rsidRPr="00E247C6">
        <w:rPr>
          <w:rFonts w:ascii="Palatino Linotype" w:hAnsi="Palatino Linotype" w:cs="Arial"/>
        </w:rPr>
        <w:t xml:space="preserve"> </w:t>
      </w:r>
      <w:r w:rsidRPr="00E247C6">
        <w:rPr>
          <w:rFonts w:ascii="Palatino Linotype" w:hAnsi="Palatino Linotype" w:cs="Arial"/>
        </w:rPr>
        <w:t xml:space="preserve">: </w:t>
      </w:r>
      <w:hyperlink r:id="rId9" w:history="1">
        <w:r w:rsidRPr="00E247C6">
          <w:rPr>
            <w:rStyle w:val="Lienhypertexte"/>
            <w:rFonts w:ascii="Palatino Linotype" w:hAnsi="Palatino Linotype" w:cs="Arial"/>
          </w:rPr>
          <w:t>florence.bonifaci@adec.corse.fr</w:t>
        </w:r>
      </w:hyperlink>
      <w:r w:rsidRPr="00E247C6">
        <w:rPr>
          <w:rFonts w:ascii="Palatino Linotype" w:hAnsi="Palatino Linotype" w:cs="Arial"/>
        </w:rPr>
        <w:t xml:space="preserve"> </w:t>
      </w:r>
    </w:p>
    <w:p w:rsidR="00922BDB" w:rsidRPr="006F4796" w:rsidRDefault="00FE531D" w:rsidP="00DC047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Palatino Linotype" w:hAnsi="Palatino Linotype" w:cs="Arial"/>
          <w:u w:val="single"/>
        </w:rPr>
      </w:pPr>
      <w:r w:rsidRPr="006F4796">
        <w:rPr>
          <w:rFonts w:ascii="Palatino Linotype" w:hAnsi="Palatino Linotype" w:cs="Arial"/>
        </w:rPr>
        <w:t>soit par voie postale (cachet de la poste faisant foi):</w:t>
      </w:r>
    </w:p>
    <w:p w:rsidR="00980A69" w:rsidRDefault="006F4796" w:rsidP="00980A69">
      <w:pPr>
        <w:jc w:val="center"/>
        <w:rPr>
          <w:rFonts w:ascii="Palatino Linotype" w:hAnsi="Palatino Linotype" w:cs="Arial"/>
          <w:color w:val="0000FF"/>
        </w:rPr>
      </w:pPr>
      <w:r w:rsidRPr="00A577BF">
        <w:rPr>
          <w:rFonts w:ascii="Palatino Linotype" w:hAnsi="Palatino Linotype" w:cs="Arial"/>
          <w:color w:val="0000FF"/>
        </w:rPr>
        <w:t xml:space="preserve">ADEC </w:t>
      </w:r>
      <w:r w:rsidRPr="006074F6">
        <w:rPr>
          <w:rFonts w:ascii="Palatino Linotype" w:hAnsi="Palatino Linotype" w:cs="Arial"/>
          <w:color w:val="0000FF"/>
        </w:rPr>
        <w:t xml:space="preserve">– </w:t>
      </w:r>
      <w:r w:rsidR="00980A69">
        <w:rPr>
          <w:rFonts w:ascii="Palatino Linotype" w:hAnsi="Palatino Linotype" w:cs="Arial"/>
          <w:color w:val="0000FF"/>
        </w:rPr>
        <w:t>A l’attention de Monsieur le Président de l’ADEC  -</w:t>
      </w:r>
    </w:p>
    <w:p w:rsidR="00FE531D" w:rsidRPr="00980A69" w:rsidRDefault="006F4796" w:rsidP="00980A69">
      <w:pPr>
        <w:jc w:val="center"/>
        <w:rPr>
          <w:rFonts w:ascii="Palatino Linotype" w:hAnsi="Palatino Linotype" w:cs="Arial"/>
          <w:color w:val="0000FF"/>
        </w:rPr>
      </w:pPr>
      <w:r w:rsidRPr="006074F6">
        <w:rPr>
          <w:rFonts w:ascii="Palatino Linotype" w:hAnsi="Palatino Linotype" w:cs="Arial"/>
          <w:color w:val="0000FF"/>
        </w:rPr>
        <w:t>Maison du Parc Techn</w:t>
      </w:r>
      <w:r w:rsidR="00BC54F7">
        <w:rPr>
          <w:rFonts w:ascii="Palatino Linotype" w:hAnsi="Palatino Linotype" w:cs="Arial"/>
          <w:color w:val="0000FF"/>
        </w:rPr>
        <w:t>ologique –206</w:t>
      </w:r>
      <w:r w:rsidRPr="006074F6">
        <w:rPr>
          <w:rFonts w:ascii="Palatino Linotype" w:hAnsi="Palatino Linotype" w:cs="Arial"/>
          <w:color w:val="0000FF"/>
        </w:rPr>
        <w:t>00 BASTIA</w:t>
      </w:r>
    </w:p>
    <w:p w:rsidR="00F60B16" w:rsidRPr="006F4796" w:rsidRDefault="00FE531D" w:rsidP="00E61902">
      <w:pPr>
        <w:pStyle w:val="NormalWeb"/>
        <w:numPr>
          <w:ilvl w:val="0"/>
          <w:numId w:val="6"/>
        </w:numPr>
        <w:tabs>
          <w:tab w:val="clear" w:pos="1080"/>
          <w:tab w:val="num" w:pos="0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b/>
          <w:color w:val="auto"/>
          <w:sz w:val="28"/>
          <w:szCs w:val="28"/>
          <w:u w:val="single"/>
        </w:rPr>
      </w:pPr>
      <w:r w:rsidRPr="006F4796">
        <w:rPr>
          <w:rStyle w:val="text1"/>
          <w:rFonts w:ascii="Palatino Linotype" w:hAnsi="Palatino Linotype"/>
          <w:b/>
          <w:color w:val="auto"/>
          <w:sz w:val="28"/>
          <w:szCs w:val="28"/>
          <w:u w:val="single"/>
        </w:rPr>
        <w:lastRenderedPageBreak/>
        <w:t>Prix</w:t>
      </w:r>
    </w:p>
    <w:p w:rsidR="009A07A1" w:rsidRPr="0066035C" w:rsidRDefault="009A07A1" w:rsidP="00DC047E">
      <w:pPr>
        <w:pStyle w:val="NormalWeb"/>
        <w:numPr>
          <w:ilvl w:val="0"/>
          <w:numId w:val="7"/>
        </w:numPr>
        <w:tabs>
          <w:tab w:val="clear" w:pos="1069"/>
          <w:tab w:val="num" w:pos="0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</w:pPr>
      <w:r w:rsidRPr="0066035C"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  <w:t>HANDICREA, Créateur</w:t>
      </w:r>
    </w:p>
    <w:p w:rsidR="009A07A1" w:rsidRPr="006F4796" w:rsidRDefault="009A07A1" w:rsidP="009A07A1">
      <w:pPr>
        <w:pStyle w:val="NormalWeb"/>
        <w:spacing w:after="0" w:afterAutospacing="0"/>
        <w:ind w:firstLine="709"/>
        <w:jc w:val="both"/>
        <w:rPr>
          <w:rStyle w:val="text1"/>
          <w:rFonts w:ascii="Palatino Linotype" w:hAnsi="Palatino Linotype"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Les prix sont attribués en fonction de critères de sélection déterminés par le jury tel que le parcours personnel, professionnel du créateur, de son originalité, de sa capacité à surmonter les difficultés mais aussi ses perspectives et volonté de </w:t>
      </w:r>
      <w:r w:rsidR="00F11E33" w:rsidRPr="006F4796">
        <w:rPr>
          <w:rStyle w:val="text1"/>
          <w:rFonts w:ascii="Palatino Linotype" w:hAnsi="Palatino Linotype"/>
          <w:color w:val="auto"/>
          <w:sz w:val="24"/>
          <w:szCs w:val="24"/>
        </w:rPr>
        <w:t>développement.  Trois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prix sont remis : </w:t>
      </w:r>
    </w:p>
    <w:p w:rsidR="009A07A1" w:rsidRPr="006F4796" w:rsidRDefault="009A07A1" w:rsidP="00DC047E">
      <w:pPr>
        <w:pStyle w:val="NormalWeb"/>
        <w:numPr>
          <w:ilvl w:val="0"/>
          <w:numId w:val="13"/>
        </w:numPr>
        <w:tabs>
          <w:tab w:val="clear" w:pos="1069"/>
          <w:tab w:val="num" w:pos="720"/>
        </w:tabs>
        <w:spacing w:after="0" w:afterAutospacing="0"/>
        <w:ind w:left="720" w:firstLine="709"/>
        <w:jc w:val="both"/>
        <w:rPr>
          <w:rStyle w:val="text1"/>
          <w:rFonts w:ascii="Palatino Linotype" w:hAnsi="Palatino Linotype"/>
          <w:b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>1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  <w:vertAlign w:val="superscript"/>
        </w:rPr>
        <w:t>er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 prix : </w:t>
      </w:r>
      <w:r w:rsidR="005054C8">
        <w:rPr>
          <w:rStyle w:val="text1"/>
          <w:rFonts w:ascii="Palatino Linotype" w:hAnsi="Palatino Linotype"/>
          <w:b/>
          <w:color w:val="auto"/>
          <w:sz w:val="24"/>
          <w:szCs w:val="24"/>
        </w:rPr>
        <w:tab/>
        <w:t>4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> 000 €</w:t>
      </w:r>
    </w:p>
    <w:p w:rsidR="009A07A1" w:rsidRPr="006F4796" w:rsidRDefault="009A07A1" w:rsidP="00DC047E">
      <w:pPr>
        <w:pStyle w:val="NormalWeb"/>
        <w:numPr>
          <w:ilvl w:val="0"/>
          <w:numId w:val="13"/>
        </w:numPr>
        <w:tabs>
          <w:tab w:val="clear" w:pos="1069"/>
          <w:tab w:val="num" w:pos="720"/>
        </w:tabs>
        <w:spacing w:after="0" w:afterAutospacing="0"/>
        <w:ind w:left="720" w:firstLine="709"/>
        <w:jc w:val="both"/>
        <w:rPr>
          <w:rStyle w:val="text1"/>
          <w:rFonts w:ascii="Palatino Linotype" w:hAnsi="Palatino Linotype"/>
          <w:b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>2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  <w:vertAlign w:val="superscript"/>
        </w:rPr>
        <w:t>ème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 prix : </w:t>
      </w:r>
      <w:r w:rsidR="005054C8">
        <w:rPr>
          <w:rStyle w:val="text1"/>
          <w:rFonts w:ascii="Palatino Linotype" w:hAnsi="Palatino Linotype"/>
          <w:b/>
          <w:color w:val="auto"/>
          <w:sz w:val="24"/>
          <w:szCs w:val="24"/>
        </w:rPr>
        <w:tab/>
        <w:t>3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 000 €</w:t>
      </w:r>
    </w:p>
    <w:p w:rsidR="00F60B16" w:rsidRPr="006F4796" w:rsidRDefault="00F11E33" w:rsidP="006F4796">
      <w:pPr>
        <w:pStyle w:val="NormalWeb"/>
        <w:numPr>
          <w:ilvl w:val="0"/>
          <w:numId w:val="13"/>
        </w:numPr>
        <w:tabs>
          <w:tab w:val="clear" w:pos="1069"/>
          <w:tab w:val="num" w:pos="720"/>
        </w:tabs>
        <w:spacing w:after="0" w:afterAutospacing="0"/>
        <w:ind w:left="720" w:firstLine="709"/>
        <w:jc w:val="both"/>
        <w:rPr>
          <w:rStyle w:val="text1"/>
          <w:rFonts w:ascii="Palatino Linotype" w:hAnsi="Palatino Linotype"/>
          <w:b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>3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  <w:vertAlign w:val="superscript"/>
        </w:rPr>
        <w:t>ème</w:t>
      </w:r>
      <w:r w:rsidR="005054C8"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 prix : </w:t>
      </w:r>
      <w:r w:rsidR="005054C8">
        <w:rPr>
          <w:rStyle w:val="text1"/>
          <w:rFonts w:ascii="Palatino Linotype" w:hAnsi="Palatino Linotype"/>
          <w:b/>
          <w:color w:val="auto"/>
          <w:sz w:val="24"/>
          <w:szCs w:val="24"/>
        </w:rPr>
        <w:tab/>
        <w:t>2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> 000€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ab/>
      </w:r>
    </w:p>
    <w:p w:rsidR="009A07A1" w:rsidRPr="0066035C" w:rsidRDefault="00F22598" w:rsidP="00DC047E">
      <w:pPr>
        <w:pStyle w:val="NormalWeb"/>
        <w:numPr>
          <w:ilvl w:val="0"/>
          <w:numId w:val="7"/>
        </w:numPr>
        <w:tabs>
          <w:tab w:val="clear" w:pos="1069"/>
          <w:tab w:val="num" w:pos="0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</w:pPr>
      <w:r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  <w:t>HANDICREA, Employeur -</w:t>
      </w:r>
      <w:r w:rsidR="0058353C"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  <w:t xml:space="preserve"> accès à l’emploi</w:t>
      </w:r>
    </w:p>
    <w:p w:rsidR="009E1323" w:rsidRDefault="009A07A1" w:rsidP="005871C0">
      <w:pPr>
        <w:pStyle w:val="NormalWeb"/>
        <w:spacing w:after="0" w:afterAutospacing="0"/>
        <w:ind w:firstLine="709"/>
        <w:jc w:val="both"/>
        <w:rPr>
          <w:rStyle w:val="lev"/>
          <w:rFonts w:ascii="Palatino Linotype" w:hAnsi="Palatino Linotype" w:cs="Arial"/>
          <w:b w:val="0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Les prix HANDICREA Employeur</w:t>
      </w:r>
      <w:r w:rsidR="00F22598">
        <w:rPr>
          <w:rStyle w:val="text1"/>
          <w:rFonts w:ascii="Palatino Linotype" w:hAnsi="Palatino Linotype"/>
          <w:color w:val="auto"/>
          <w:sz w:val="24"/>
          <w:szCs w:val="24"/>
        </w:rPr>
        <w:t xml:space="preserve"> - accès à l’emploi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récompensent </w:t>
      </w:r>
      <w:r w:rsidRPr="006F4796">
        <w:rPr>
          <w:rStyle w:val="lev"/>
          <w:rFonts w:ascii="Palatino Linotype" w:hAnsi="Palatino Linotype" w:cs="Arial"/>
          <w:b w:val="0"/>
        </w:rPr>
        <w:t>deux entreprises qui participent à l’insertion professionnelle des personnes handicapées. Ces prix récompensent des entreprises ayant développé une véritable politique d’embauche de personnes handicapées. Les cri</w:t>
      </w:r>
      <w:r w:rsidR="009E1323">
        <w:rPr>
          <w:rStyle w:val="lev"/>
          <w:rFonts w:ascii="Palatino Linotype" w:hAnsi="Palatino Linotype" w:cs="Arial"/>
          <w:b w:val="0"/>
        </w:rPr>
        <w:t>tères de sélection retenus sont :</w:t>
      </w:r>
    </w:p>
    <w:p w:rsidR="009E1323" w:rsidRPr="00E247C6" w:rsidRDefault="009A07A1" w:rsidP="00E247C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lev"/>
          <w:rFonts w:ascii="Palatino Linotype" w:hAnsi="Palatino Linotype" w:cs="Arial"/>
          <w:b w:val="0"/>
        </w:rPr>
      </w:pPr>
      <w:r w:rsidRPr="00E247C6">
        <w:rPr>
          <w:rStyle w:val="lev"/>
          <w:rFonts w:ascii="Palatino Linotype" w:hAnsi="Palatino Linotype" w:cs="Arial"/>
          <w:b w:val="0"/>
        </w:rPr>
        <w:t xml:space="preserve">le nombre d’emplois créés, </w:t>
      </w:r>
    </w:p>
    <w:p w:rsidR="009E1323" w:rsidRPr="00E247C6" w:rsidRDefault="009E1323" w:rsidP="00E247C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lev"/>
          <w:rFonts w:ascii="Palatino Linotype" w:hAnsi="Palatino Linotype" w:cs="Arial"/>
          <w:b w:val="0"/>
        </w:rPr>
      </w:pPr>
      <w:r w:rsidRPr="00E247C6">
        <w:rPr>
          <w:rStyle w:val="lev"/>
          <w:rFonts w:ascii="Palatino Linotype" w:hAnsi="Palatino Linotype" w:cs="Arial"/>
          <w:b w:val="0"/>
        </w:rPr>
        <w:t xml:space="preserve">l’évolution des </w:t>
      </w:r>
      <w:r w:rsidR="009A07A1" w:rsidRPr="00E247C6">
        <w:rPr>
          <w:rStyle w:val="lev"/>
          <w:rFonts w:ascii="Palatino Linotype" w:hAnsi="Palatino Linotype" w:cs="Arial"/>
          <w:b w:val="0"/>
        </w:rPr>
        <w:t>personnes</w:t>
      </w:r>
      <w:r w:rsidRPr="00E247C6">
        <w:rPr>
          <w:rStyle w:val="lev"/>
          <w:rFonts w:ascii="Palatino Linotype" w:hAnsi="Palatino Linotype" w:cs="Arial"/>
          <w:b w:val="0"/>
        </w:rPr>
        <w:t xml:space="preserve"> embauchées</w:t>
      </w:r>
      <w:r w:rsidR="009A07A1" w:rsidRPr="00E247C6">
        <w:rPr>
          <w:rStyle w:val="lev"/>
          <w:rFonts w:ascii="Palatino Linotype" w:hAnsi="Palatino Linotype" w:cs="Arial"/>
          <w:b w:val="0"/>
        </w:rPr>
        <w:t xml:space="preserve"> au sein de l’entreprise, </w:t>
      </w:r>
    </w:p>
    <w:p w:rsidR="009E1323" w:rsidRPr="00E247C6" w:rsidRDefault="009A07A1" w:rsidP="00E247C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lev"/>
          <w:rFonts w:ascii="Palatino Linotype" w:hAnsi="Palatino Linotype" w:cs="Arial"/>
          <w:b w:val="0"/>
        </w:rPr>
      </w:pPr>
      <w:r w:rsidRPr="00E247C6">
        <w:rPr>
          <w:rStyle w:val="lev"/>
          <w:rFonts w:ascii="Palatino Linotype" w:hAnsi="Palatino Linotype" w:cs="Arial"/>
          <w:b w:val="0"/>
        </w:rPr>
        <w:t>la capacité des entreprises à adapter les postes de travail et les situations de travail aux handicaps rencontrés</w:t>
      </w:r>
      <w:r w:rsidR="00E247C6">
        <w:rPr>
          <w:rStyle w:val="lev"/>
          <w:rFonts w:ascii="Palatino Linotype" w:hAnsi="Palatino Linotype" w:cs="Arial"/>
          <w:b w:val="0"/>
        </w:rPr>
        <w:t>,</w:t>
      </w:r>
    </w:p>
    <w:p w:rsidR="00E247C6" w:rsidRPr="005871C0" w:rsidRDefault="00941BA2" w:rsidP="005871C0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lev"/>
          <w:rFonts w:ascii="Palatino Linotype" w:hAnsi="Palatino Linotype" w:cs="Arial"/>
          <w:b w:val="0"/>
        </w:rPr>
      </w:pPr>
      <w:r w:rsidRPr="00E247C6">
        <w:rPr>
          <w:rStyle w:val="lev"/>
          <w:rFonts w:ascii="Palatino Linotype" w:hAnsi="Palatino Linotype" w:cs="Arial"/>
          <w:b w:val="0"/>
        </w:rPr>
        <w:t>l’engagement de l’employeur.</w:t>
      </w:r>
    </w:p>
    <w:p w:rsidR="00F60B16" w:rsidRDefault="009A07A1" w:rsidP="009E1323">
      <w:pPr>
        <w:pStyle w:val="NormalWeb"/>
        <w:numPr>
          <w:ilvl w:val="0"/>
          <w:numId w:val="13"/>
        </w:numPr>
        <w:spacing w:before="60" w:beforeAutospacing="0" w:after="0" w:afterAutospacing="0"/>
        <w:ind w:left="1072" w:firstLine="709"/>
        <w:jc w:val="both"/>
        <w:rPr>
          <w:rStyle w:val="text1"/>
          <w:rFonts w:ascii="Palatino Linotype" w:hAnsi="Palatino Linotype"/>
          <w:b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>Prix entreprise – de 20</w:t>
      </w:r>
      <w:r w:rsidR="00B457F8"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 salariés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 : </w:t>
      </w:r>
      <w:r w:rsidR="00BD0EF7"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ab/>
      </w:r>
      <w:r w:rsidR="005054C8">
        <w:rPr>
          <w:rStyle w:val="text1"/>
          <w:rFonts w:ascii="Palatino Linotype" w:hAnsi="Palatino Linotype"/>
          <w:b/>
          <w:color w:val="auto"/>
          <w:sz w:val="24"/>
          <w:szCs w:val="24"/>
        </w:rPr>
        <w:t>3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> 000 €</w:t>
      </w:r>
    </w:p>
    <w:p w:rsidR="00786D23" w:rsidRPr="006F4796" w:rsidRDefault="00786D23" w:rsidP="00F60B16">
      <w:pPr>
        <w:pStyle w:val="NormalWeb"/>
        <w:numPr>
          <w:ilvl w:val="0"/>
          <w:numId w:val="13"/>
        </w:numPr>
        <w:spacing w:after="0" w:afterAutospacing="0"/>
        <w:ind w:firstLine="709"/>
        <w:jc w:val="both"/>
        <w:rPr>
          <w:rStyle w:val="text1"/>
          <w:rFonts w:ascii="Palatino Linotype" w:hAnsi="Palatino Linotype"/>
          <w:b/>
          <w:color w:val="auto"/>
          <w:sz w:val="24"/>
          <w:szCs w:val="24"/>
        </w:rPr>
      </w:pPr>
      <w:r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Prix entreprise 20 salariés et plus : Trophée </w:t>
      </w:r>
      <w:proofErr w:type="spellStart"/>
      <w:r>
        <w:rPr>
          <w:rStyle w:val="text1"/>
          <w:rFonts w:ascii="Palatino Linotype" w:hAnsi="Palatino Linotype"/>
          <w:b/>
          <w:color w:val="auto"/>
          <w:sz w:val="24"/>
          <w:szCs w:val="24"/>
        </w:rPr>
        <w:t>Handicréa</w:t>
      </w:r>
      <w:proofErr w:type="spellEnd"/>
    </w:p>
    <w:p w:rsidR="0058353C" w:rsidRPr="00E247C6" w:rsidRDefault="0058353C" w:rsidP="0058353C">
      <w:pPr>
        <w:pStyle w:val="NormalWeb"/>
        <w:numPr>
          <w:ilvl w:val="0"/>
          <w:numId w:val="7"/>
        </w:numPr>
        <w:tabs>
          <w:tab w:val="clear" w:pos="1069"/>
          <w:tab w:val="num" w:pos="0"/>
        </w:tabs>
        <w:spacing w:after="0" w:afterAutospacing="0"/>
        <w:ind w:left="0" w:firstLine="709"/>
        <w:jc w:val="both"/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</w:pPr>
      <w:r w:rsidRPr="00E247C6"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  <w:t>HANDICREA, Employeur</w:t>
      </w:r>
      <w:r w:rsidR="00F22598" w:rsidRPr="00E247C6"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  <w:t xml:space="preserve"> -</w:t>
      </w:r>
      <w:r w:rsidRPr="00E247C6">
        <w:rPr>
          <w:rStyle w:val="text1"/>
          <w:rFonts w:ascii="Palatino Linotype" w:hAnsi="Palatino Linotype"/>
          <w:b/>
          <w:i/>
          <w:color w:val="FF0000"/>
          <w:sz w:val="24"/>
          <w:szCs w:val="24"/>
          <w:u w:val="single"/>
        </w:rPr>
        <w:t xml:space="preserve"> maintien dans l’emploi</w:t>
      </w:r>
    </w:p>
    <w:p w:rsidR="005871C0" w:rsidRDefault="00F27FA3" w:rsidP="005871C0">
      <w:pPr>
        <w:pStyle w:val="NormalWeb"/>
        <w:spacing w:after="0" w:afterAutospacing="0"/>
        <w:ind w:firstLine="709"/>
        <w:jc w:val="both"/>
        <w:rPr>
          <w:rStyle w:val="lev"/>
          <w:rFonts w:ascii="Palatino Linotype" w:hAnsi="Palatino Linotype" w:cs="Arial"/>
          <w:b w:val="0"/>
        </w:rPr>
      </w:pPr>
      <w:r>
        <w:rPr>
          <w:rStyle w:val="text1"/>
          <w:rFonts w:ascii="Palatino Linotype" w:hAnsi="Palatino Linotype"/>
          <w:color w:val="auto"/>
          <w:sz w:val="24"/>
          <w:szCs w:val="24"/>
        </w:rPr>
        <w:t>Les prix</w:t>
      </w:r>
      <w:r w:rsidR="005835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HANDICREA Employeur</w:t>
      </w:r>
      <w:r w:rsidR="00F22598">
        <w:rPr>
          <w:rStyle w:val="text1"/>
          <w:rFonts w:ascii="Palatino Linotype" w:hAnsi="Palatino Linotype"/>
          <w:color w:val="auto"/>
          <w:sz w:val="24"/>
          <w:szCs w:val="24"/>
        </w:rPr>
        <w:t xml:space="preserve"> - maintien dans l’emploi</w:t>
      </w:r>
      <w:r w:rsidR="005835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récompense</w:t>
      </w:r>
      <w:r>
        <w:rPr>
          <w:rStyle w:val="text1"/>
          <w:rFonts w:ascii="Palatino Linotype" w:hAnsi="Palatino Linotype"/>
          <w:color w:val="auto"/>
          <w:sz w:val="24"/>
          <w:szCs w:val="24"/>
        </w:rPr>
        <w:t>nt</w:t>
      </w:r>
      <w:r w:rsidR="0058353C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5054C8">
        <w:rPr>
          <w:rStyle w:val="lev"/>
          <w:rFonts w:ascii="Palatino Linotype" w:hAnsi="Palatino Linotype" w:cs="Arial"/>
          <w:b w:val="0"/>
        </w:rPr>
        <w:t>deux entreprises</w:t>
      </w:r>
      <w:r w:rsidR="0058353C" w:rsidRPr="006F4796">
        <w:rPr>
          <w:rStyle w:val="lev"/>
          <w:rFonts w:ascii="Palatino Linotype" w:hAnsi="Palatino Linotype" w:cs="Arial"/>
          <w:b w:val="0"/>
        </w:rPr>
        <w:t xml:space="preserve"> qui participe</w:t>
      </w:r>
      <w:r w:rsidR="005054C8">
        <w:rPr>
          <w:rStyle w:val="lev"/>
          <w:rFonts w:ascii="Palatino Linotype" w:hAnsi="Palatino Linotype" w:cs="Arial"/>
          <w:b w:val="0"/>
        </w:rPr>
        <w:t>nt</w:t>
      </w:r>
      <w:r w:rsidR="0058353C" w:rsidRPr="006F4796">
        <w:rPr>
          <w:rStyle w:val="lev"/>
          <w:rFonts w:ascii="Palatino Linotype" w:hAnsi="Palatino Linotype" w:cs="Arial"/>
          <w:b w:val="0"/>
        </w:rPr>
        <w:t xml:space="preserve"> au maintien dans l’emploi des personnes handicapées. </w:t>
      </w:r>
    </w:p>
    <w:p w:rsidR="009E1323" w:rsidRPr="00E247C6" w:rsidRDefault="0058353C" w:rsidP="005871C0">
      <w:pPr>
        <w:pStyle w:val="NormalWeb"/>
        <w:spacing w:after="0" w:afterAutospacing="0"/>
        <w:ind w:firstLine="709"/>
        <w:jc w:val="both"/>
        <w:rPr>
          <w:rStyle w:val="lev"/>
          <w:rFonts w:ascii="Palatino Linotype" w:hAnsi="Palatino Linotype" w:cs="Arial"/>
          <w:b w:val="0"/>
        </w:rPr>
      </w:pPr>
      <w:r w:rsidRPr="006F4796">
        <w:rPr>
          <w:rStyle w:val="lev"/>
          <w:rFonts w:ascii="Palatino Linotype" w:hAnsi="Palatino Linotype" w:cs="Arial"/>
          <w:b w:val="0"/>
        </w:rPr>
        <w:t>Ce</w:t>
      </w:r>
      <w:r w:rsidR="005054C8">
        <w:rPr>
          <w:rStyle w:val="lev"/>
          <w:rFonts w:ascii="Palatino Linotype" w:hAnsi="Palatino Linotype" w:cs="Arial"/>
          <w:b w:val="0"/>
        </w:rPr>
        <w:t>s</w:t>
      </w:r>
      <w:r w:rsidRPr="006F4796">
        <w:rPr>
          <w:rStyle w:val="lev"/>
          <w:rFonts w:ascii="Palatino Linotype" w:hAnsi="Palatino Linotype" w:cs="Arial"/>
          <w:b w:val="0"/>
        </w:rPr>
        <w:t xml:space="preserve"> </w:t>
      </w:r>
      <w:r w:rsidR="005054C8">
        <w:rPr>
          <w:rStyle w:val="lev"/>
          <w:rFonts w:ascii="Palatino Linotype" w:hAnsi="Palatino Linotype" w:cs="Arial"/>
          <w:b w:val="0"/>
        </w:rPr>
        <w:t>prix</w:t>
      </w:r>
      <w:r w:rsidRPr="006F4796">
        <w:rPr>
          <w:rStyle w:val="lev"/>
          <w:rFonts w:ascii="Palatino Linotype" w:hAnsi="Palatino Linotype" w:cs="Arial"/>
          <w:b w:val="0"/>
        </w:rPr>
        <w:t xml:space="preserve"> récompense</w:t>
      </w:r>
      <w:r w:rsidR="005054C8">
        <w:rPr>
          <w:rStyle w:val="lev"/>
          <w:rFonts w:ascii="Palatino Linotype" w:hAnsi="Palatino Linotype" w:cs="Arial"/>
          <w:b w:val="0"/>
        </w:rPr>
        <w:t>nt</w:t>
      </w:r>
      <w:r w:rsidRPr="006F4796">
        <w:rPr>
          <w:rStyle w:val="lev"/>
          <w:rFonts w:ascii="Palatino Linotype" w:hAnsi="Palatino Linotype" w:cs="Arial"/>
          <w:b w:val="0"/>
        </w:rPr>
        <w:t xml:space="preserve"> </w:t>
      </w:r>
      <w:r w:rsidR="005054C8">
        <w:rPr>
          <w:rStyle w:val="lev"/>
          <w:rFonts w:ascii="Palatino Linotype" w:hAnsi="Palatino Linotype" w:cs="Arial"/>
          <w:b w:val="0"/>
        </w:rPr>
        <w:t>des entreprises</w:t>
      </w:r>
      <w:r w:rsidRPr="006F4796">
        <w:rPr>
          <w:rStyle w:val="lev"/>
          <w:rFonts w:ascii="Palatino Linotype" w:hAnsi="Palatino Linotype" w:cs="Arial"/>
          <w:b w:val="0"/>
        </w:rPr>
        <w:t xml:space="preserve"> ayant développé une véritable</w:t>
      </w:r>
      <w:r w:rsidR="003C0492">
        <w:rPr>
          <w:rStyle w:val="lev"/>
          <w:rFonts w:ascii="Palatino Linotype" w:hAnsi="Palatino Linotype" w:cs="Arial"/>
          <w:b w:val="0"/>
        </w:rPr>
        <w:t xml:space="preserve"> </w:t>
      </w:r>
      <w:r w:rsidR="003C0492" w:rsidRPr="00E247C6">
        <w:rPr>
          <w:rStyle w:val="lev"/>
          <w:rFonts w:ascii="Palatino Linotype" w:hAnsi="Palatino Linotype" w:cs="Arial"/>
          <w:b w:val="0"/>
        </w:rPr>
        <w:t>politique</w:t>
      </w:r>
      <w:r w:rsidRPr="00E247C6">
        <w:rPr>
          <w:rStyle w:val="lev"/>
          <w:rFonts w:ascii="Palatino Linotype" w:hAnsi="Palatino Linotype" w:cs="Arial"/>
          <w:b w:val="0"/>
        </w:rPr>
        <w:t xml:space="preserve"> de maintien dans l’emploi de personnes handicapées. Les critères de</w:t>
      </w:r>
      <w:r w:rsidRPr="006F4796">
        <w:rPr>
          <w:rStyle w:val="lev"/>
          <w:rFonts w:ascii="Palatino Linotype" w:hAnsi="Palatino Linotype" w:cs="Arial"/>
          <w:b w:val="0"/>
        </w:rPr>
        <w:t xml:space="preserve"> sélection </w:t>
      </w:r>
      <w:r w:rsidRPr="00E247C6">
        <w:rPr>
          <w:rStyle w:val="lev"/>
          <w:rFonts w:ascii="Palatino Linotype" w:hAnsi="Palatino Linotype" w:cs="Arial"/>
          <w:b w:val="0"/>
        </w:rPr>
        <w:t>retenus sont</w:t>
      </w:r>
      <w:r w:rsidR="009E1323" w:rsidRPr="00E247C6">
        <w:rPr>
          <w:rStyle w:val="lev"/>
          <w:rFonts w:ascii="Palatino Linotype" w:hAnsi="Palatino Linotype" w:cs="Arial"/>
          <w:b w:val="0"/>
        </w:rPr>
        <w:t> :</w:t>
      </w:r>
    </w:p>
    <w:p w:rsidR="009E1323" w:rsidRPr="00E247C6" w:rsidRDefault="0058353C" w:rsidP="00E247C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lev"/>
          <w:rFonts w:ascii="Palatino Linotype" w:hAnsi="Palatino Linotype" w:cs="Arial"/>
          <w:b w:val="0"/>
        </w:rPr>
      </w:pPr>
      <w:r w:rsidRPr="00E247C6">
        <w:rPr>
          <w:rStyle w:val="lev"/>
          <w:rFonts w:ascii="Palatino Linotype" w:hAnsi="Palatino Linotype" w:cs="Arial"/>
          <w:b w:val="0"/>
        </w:rPr>
        <w:t xml:space="preserve">le nombre d’emplois maintenus, </w:t>
      </w:r>
    </w:p>
    <w:p w:rsidR="009E1323" w:rsidRPr="00E247C6" w:rsidRDefault="0058353C" w:rsidP="00E247C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lev"/>
          <w:rFonts w:ascii="Palatino Linotype" w:hAnsi="Palatino Linotype" w:cs="Arial"/>
          <w:b w:val="0"/>
        </w:rPr>
      </w:pPr>
      <w:r w:rsidRPr="00E247C6">
        <w:rPr>
          <w:rStyle w:val="lev"/>
          <w:rFonts w:ascii="Palatino Linotype" w:hAnsi="Palatino Linotype" w:cs="Arial"/>
          <w:b w:val="0"/>
        </w:rPr>
        <w:t xml:space="preserve">l’évolution des personnes </w:t>
      </w:r>
      <w:r w:rsidR="009E1323" w:rsidRPr="00E247C6">
        <w:rPr>
          <w:rStyle w:val="lev"/>
          <w:rFonts w:ascii="Palatino Linotype" w:hAnsi="Palatino Linotype" w:cs="Arial"/>
          <w:b w:val="0"/>
        </w:rPr>
        <w:t xml:space="preserve">maintenues </w:t>
      </w:r>
      <w:r w:rsidRPr="00E247C6">
        <w:rPr>
          <w:rStyle w:val="lev"/>
          <w:rFonts w:ascii="Palatino Linotype" w:hAnsi="Palatino Linotype" w:cs="Arial"/>
          <w:b w:val="0"/>
        </w:rPr>
        <w:t>au sein de l’entreprise,</w:t>
      </w:r>
    </w:p>
    <w:p w:rsidR="009E1323" w:rsidRPr="00E247C6" w:rsidRDefault="0058353C" w:rsidP="00E247C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lev"/>
          <w:rFonts w:ascii="Palatino Linotype" w:hAnsi="Palatino Linotype" w:cs="Arial"/>
          <w:b w:val="0"/>
        </w:rPr>
      </w:pPr>
      <w:r w:rsidRPr="00E247C6">
        <w:rPr>
          <w:rStyle w:val="lev"/>
          <w:rFonts w:ascii="Palatino Linotype" w:hAnsi="Palatino Linotype" w:cs="Arial"/>
          <w:b w:val="0"/>
        </w:rPr>
        <w:t>la capacité des entreprises à adapter les postes de travail et les situations de travail aux handicaps rencontrés</w:t>
      </w:r>
      <w:r w:rsidR="009E1323" w:rsidRPr="00E247C6">
        <w:rPr>
          <w:rStyle w:val="lev"/>
          <w:rFonts w:ascii="Palatino Linotype" w:hAnsi="Palatino Linotype" w:cs="Arial"/>
          <w:b w:val="0"/>
        </w:rPr>
        <w:t>,</w:t>
      </w:r>
    </w:p>
    <w:p w:rsidR="00E247C6" w:rsidRDefault="0058353C" w:rsidP="00E247C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lev"/>
          <w:rFonts w:ascii="Palatino Linotype" w:hAnsi="Palatino Linotype" w:cs="Arial"/>
          <w:b w:val="0"/>
        </w:rPr>
      </w:pPr>
      <w:r w:rsidRPr="00E247C6">
        <w:rPr>
          <w:rStyle w:val="lev"/>
          <w:rFonts w:ascii="Palatino Linotype" w:hAnsi="Palatino Linotype" w:cs="Arial"/>
          <w:b w:val="0"/>
        </w:rPr>
        <w:t>l’engagement de l’employeur.</w:t>
      </w:r>
      <w:r w:rsidRPr="006F4796">
        <w:rPr>
          <w:rStyle w:val="lev"/>
          <w:rFonts w:ascii="Palatino Linotype" w:hAnsi="Palatino Linotype" w:cs="Arial"/>
          <w:b w:val="0"/>
        </w:rPr>
        <w:t xml:space="preserve"> </w:t>
      </w:r>
    </w:p>
    <w:p w:rsidR="005054C8" w:rsidRDefault="005054C8" w:rsidP="005054C8">
      <w:pPr>
        <w:pStyle w:val="NormalWeb"/>
        <w:numPr>
          <w:ilvl w:val="0"/>
          <w:numId w:val="13"/>
        </w:numPr>
        <w:spacing w:before="60" w:beforeAutospacing="0" w:after="0" w:afterAutospacing="0"/>
        <w:ind w:left="1072" w:firstLine="709"/>
        <w:jc w:val="both"/>
        <w:rPr>
          <w:rStyle w:val="text1"/>
          <w:rFonts w:ascii="Palatino Linotype" w:hAnsi="Palatino Linotype"/>
          <w:b/>
          <w:color w:val="auto"/>
          <w:sz w:val="24"/>
          <w:szCs w:val="24"/>
        </w:rPr>
      </w:pP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Prix entreprise – de 20 salariés : 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ab/>
      </w:r>
      <w:r>
        <w:rPr>
          <w:rStyle w:val="text1"/>
          <w:rFonts w:ascii="Palatino Linotype" w:hAnsi="Palatino Linotype"/>
          <w:b/>
          <w:color w:val="auto"/>
          <w:sz w:val="24"/>
          <w:szCs w:val="24"/>
        </w:rPr>
        <w:t>3</w:t>
      </w:r>
      <w:r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> 000 €</w:t>
      </w:r>
    </w:p>
    <w:p w:rsidR="005054C8" w:rsidRPr="006F4796" w:rsidRDefault="005054C8" w:rsidP="005054C8">
      <w:pPr>
        <w:pStyle w:val="NormalWeb"/>
        <w:numPr>
          <w:ilvl w:val="0"/>
          <w:numId w:val="13"/>
        </w:numPr>
        <w:spacing w:before="60" w:beforeAutospacing="0" w:after="0" w:afterAutospacing="0"/>
        <w:ind w:left="1072" w:firstLine="709"/>
        <w:jc w:val="both"/>
        <w:rPr>
          <w:rStyle w:val="text1"/>
          <w:rFonts w:ascii="Palatino Linotype" w:hAnsi="Palatino Linotype"/>
          <w:b/>
          <w:color w:val="auto"/>
          <w:sz w:val="24"/>
          <w:szCs w:val="24"/>
        </w:rPr>
      </w:pPr>
      <w:r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Prix entreprise 20 salariés et plus : Trophée </w:t>
      </w:r>
      <w:proofErr w:type="spellStart"/>
      <w:r>
        <w:rPr>
          <w:rStyle w:val="text1"/>
          <w:rFonts w:ascii="Palatino Linotype" w:hAnsi="Palatino Linotype"/>
          <w:b/>
          <w:color w:val="auto"/>
          <w:sz w:val="24"/>
          <w:szCs w:val="24"/>
        </w:rPr>
        <w:t>Handicréa</w:t>
      </w:r>
      <w:proofErr w:type="spellEnd"/>
    </w:p>
    <w:p w:rsidR="00F60B16" w:rsidRPr="0066035C" w:rsidRDefault="00E470FF" w:rsidP="00F60B16">
      <w:pPr>
        <w:pStyle w:val="text2"/>
        <w:spacing w:line="240" w:lineRule="auto"/>
        <w:ind w:firstLine="709"/>
        <w:jc w:val="both"/>
        <w:rPr>
          <w:rStyle w:val="lev"/>
          <w:rFonts w:ascii="Palatino Linotype" w:hAnsi="Palatino Linotype"/>
          <w:color w:val="333399"/>
          <w:sz w:val="28"/>
          <w:szCs w:val="28"/>
        </w:rPr>
      </w:pPr>
      <w:r w:rsidRPr="0066035C">
        <w:rPr>
          <w:rStyle w:val="lev"/>
          <w:rFonts w:ascii="Palatino Linotype" w:hAnsi="Palatino Linotype"/>
          <w:color w:val="333399"/>
          <w:sz w:val="28"/>
          <w:szCs w:val="28"/>
        </w:rPr>
        <w:t>Article 3 : Le Jury</w:t>
      </w:r>
      <w:r w:rsidR="005333E5" w:rsidRPr="0066035C">
        <w:rPr>
          <w:rStyle w:val="lev"/>
          <w:rFonts w:ascii="Palatino Linotype" w:hAnsi="Palatino Linotype"/>
          <w:color w:val="333399"/>
          <w:sz w:val="28"/>
          <w:szCs w:val="28"/>
        </w:rPr>
        <w:t>, la S</w:t>
      </w:r>
      <w:r w:rsidR="001B1A59" w:rsidRPr="0066035C">
        <w:rPr>
          <w:rStyle w:val="lev"/>
          <w:rFonts w:ascii="Palatino Linotype" w:hAnsi="Palatino Linotype"/>
          <w:color w:val="333399"/>
          <w:sz w:val="28"/>
          <w:szCs w:val="28"/>
        </w:rPr>
        <w:t>élection</w:t>
      </w:r>
      <w:r w:rsidR="00BA697D" w:rsidRPr="0066035C">
        <w:rPr>
          <w:rStyle w:val="lev"/>
          <w:rFonts w:ascii="Palatino Linotype" w:hAnsi="Palatino Linotype"/>
          <w:color w:val="333399"/>
          <w:sz w:val="28"/>
          <w:szCs w:val="28"/>
        </w:rPr>
        <w:t xml:space="preserve">. </w:t>
      </w:r>
    </w:p>
    <w:p w:rsidR="009A07A1" w:rsidRPr="006F4796" w:rsidRDefault="009A07A1" w:rsidP="0059618E">
      <w:pPr>
        <w:pStyle w:val="text2"/>
        <w:spacing w:before="0" w:beforeAutospacing="0" w:line="240" w:lineRule="auto"/>
        <w:ind w:firstLine="709"/>
        <w:jc w:val="both"/>
        <w:rPr>
          <w:rStyle w:val="lev"/>
          <w:rFonts w:ascii="Palatino Linotype" w:hAnsi="Palatino Linotype"/>
          <w:b w:val="0"/>
          <w:color w:val="auto"/>
        </w:rPr>
      </w:pPr>
      <w:r w:rsidRPr="006F4796">
        <w:rPr>
          <w:rStyle w:val="lev"/>
          <w:rFonts w:ascii="Palatino Linotype" w:hAnsi="Palatino Linotype"/>
          <w:b w:val="0"/>
          <w:color w:val="auto"/>
        </w:rPr>
        <w:t>Le jury est composé des organisateurs du concours, des partenaires, de professionnels du handicap, de professionnels de la création d’entreprise et de personnes assurant une complémentarité de compétences.</w:t>
      </w:r>
    </w:p>
    <w:p w:rsidR="009A07A1" w:rsidRPr="006F4796" w:rsidRDefault="009A07A1" w:rsidP="0059618E">
      <w:pPr>
        <w:pStyle w:val="text2"/>
        <w:spacing w:before="0" w:beforeAutospacing="0" w:line="240" w:lineRule="auto"/>
        <w:ind w:firstLine="709"/>
        <w:jc w:val="both"/>
        <w:rPr>
          <w:rStyle w:val="text1"/>
          <w:rFonts w:ascii="Palatino Linotype" w:hAnsi="Palatino Linotype"/>
          <w:bCs/>
          <w:color w:val="auto"/>
          <w:sz w:val="24"/>
          <w:szCs w:val="24"/>
        </w:rPr>
      </w:pPr>
      <w:r w:rsidRPr="00E247C6">
        <w:rPr>
          <w:rStyle w:val="lev"/>
          <w:rFonts w:ascii="Palatino Linotype" w:hAnsi="Palatino Linotype"/>
          <w:b w:val="0"/>
          <w:color w:val="auto"/>
        </w:rPr>
        <w:t>Les candidatures, examinées sur dossier sont sélectionnées par le jury qui délibère et nomment les lauréats. Ils sont récompensés par un prix (dotations en numéraire)</w:t>
      </w:r>
      <w:r w:rsidR="00723049" w:rsidRPr="00E247C6">
        <w:rPr>
          <w:rStyle w:val="lev"/>
          <w:rFonts w:ascii="Palatino Linotype" w:hAnsi="Palatino Linotype"/>
          <w:b w:val="0"/>
          <w:color w:val="auto"/>
        </w:rPr>
        <w:t xml:space="preserve"> </w:t>
      </w:r>
      <w:r w:rsidR="0059618E" w:rsidRPr="00E247C6">
        <w:rPr>
          <w:rStyle w:val="lev"/>
          <w:rFonts w:ascii="Palatino Linotype" w:hAnsi="Palatino Linotype"/>
          <w:b w:val="0"/>
          <w:color w:val="auto"/>
        </w:rPr>
        <w:t>ou</w:t>
      </w:r>
      <w:r w:rsidR="00BC54F7" w:rsidRPr="00E247C6">
        <w:rPr>
          <w:rStyle w:val="lev"/>
          <w:rFonts w:ascii="Palatino Linotype" w:hAnsi="Palatino Linotype"/>
          <w:b w:val="0"/>
          <w:color w:val="auto"/>
        </w:rPr>
        <w:t xml:space="preserve"> un trophée</w:t>
      </w:r>
      <w:r w:rsidR="00941BA2" w:rsidRPr="00E247C6">
        <w:rPr>
          <w:rStyle w:val="lev"/>
          <w:rFonts w:ascii="Palatino Linotype" w:hAnsi="Palatino Linotype"/>
          <w:b w:val="0"/>
          <w:color w:val="auto"/>
        </w:rPr>
        <w:t xml:space="preserve"> (création artisanale originale)</w:t>
      </w:r>
      <w:r w:rsidR="00BC54F7" w:rsidRPr="00E247C6">
        <w:rPr>
          <w:rStyle w:val="lev"/>
          <w:rFonts w:ascii="Palatino Linotype" w:hAnsi="Palatino Linotype"/>
          <w:b w:val="0"/>
          <w:color w:val="auto"/>
        </w:rPr>
        <w:t>.</w:t>
      </w:r>
    </w:p>
    <w:p w:rsidR="001B1A59" w:rsidRPr="006F4796" w:rsidRDefault="009E37CD" w:rsidP="00922BDB">
      <w:pPr>
        <w:pStyle w:val="NormalWeb"/>
        <w:ind w:firstLine="709"/>
        <w:jc w:val="both"/>
        <w:rPr>
          <w:rStyle w:val="lev"/>
          <w:rFonts w:ascii="Palatino Linotype" w:hAnsi="Palatino Linotype" w:cs="Arial"/>
          <w:b w:val="0"/>
        </w:rPr>
      </w:pP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Le concours</w:t>
      </w:r>
      <w:r w:rsidR="00AE0067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AE0067"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>HANDICREA Créateur</w:t>
      </w:r>
      <w:r w:rsid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récompense trois</w:t>
      </w:r>
      <w:r w:rsidR="00AE0067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créateurs </w:t>
      </w:r>
      <w:r w:rsidR="00B457F8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d’entreprise éligibles aux mesures d’aide à l’insertion des personnes handicapées </w:t>
      </w:r>
      <w:r w:rsidR="001B1A59" w:rsidRPr="006F4796">
        <w:rPr>
          <w:rStyle w:val="text1"/>
          <w:rFonts w:ascii="Palatino Linotype" w:hAnsi="Palatino Linotype"/>
          <w:color w:val="auto"/>
          <w:sz w:val="24"/>
          <w:szCs w:val="24"/>
        </w:rPr>
        <w:t>pour l’originalité et l’exemplarité de leur</w:t>
      </w:r>
      <w:r w:rsidR="00AE0067" w:rsidRPr="006F4796">
        <w:rPr>
          <w:rStyle w:val="text1"/>
          <w:rFonts w:ascii="Palatino Linotype" w:hAnsi="Palatino Linotype"/>
          <w:color w:val="auto"/>
          <w:sz w:val="24"/>
          <w:szCs w:val="24"/>
        </w:rPr>
        <w:t>s</w:t>
      </w:r>
      <w:r w:rsidR="001B1A59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parcours. 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Il est</w:t>
      </w:r>
      <w:r w:rsidR="001B1A59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la somme des expériences pers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onnelles et professionnelles de ces</w:t>
      </w:r>
      <w:r w:rsidR="001B1A59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entrepreneurs. Ils ont acquis leur propre dimension entrepreneuriale en dévelop</w:t>
      </w:r>
      <w:r w:rsidRPr="006F4796">
        <w:rPr>
          <w:rStyle w:val="text1"/>
          <w:rFonts w:ascii="Palatino Linotype" w:hAnsi="Palatino Linotype"/>
          <w:color w:val="auto"/>
          <w:sz w:val="24"/>
          <w:szCs w:val="24"/>
        </w:rPr>
        <w:t>pant un projet d’entreprise et</w:t>
      </w:r>
      <w:r w:rsidR="001B1A59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deviennent acteurs de leur </w:t>
      </w:r>
      <w:r w:rsidR="00AE0067" w:rsidRPr="006F4796">
        <w:rPr>
          <w:rStyle w:val="text1"/>
          <w:rFonts w:ascii="Palatino Linotype" w:hAnsi="Palatino Linotype"/>
          <w:color w:val="auto"/>
          <w:sz w:val="24"/>
          <w:szCs w:val="24"/>
        </w:rPr>
        <w:t xml:space="preserve">vie </w:t>
      </w:r>
      <w:r w:rsidR="00AE0067" w:rsidRPr="00E247C6">
        <w:rPr>
          <w:rStyle w:val="text1"/>
          <w:rFonts w:ascii="Palatino Linotype" w:hAnsi="Palatino Linotype"/>
          <w:color w:val="auto"/>
          <w:sz w:val="24"/>
          <w:szCs w:val="24"/>
        </w:rPr>
        <w:t>professionnelle</w:t>
      </w:r>
      <w:r w:rsidRPr="00E247C6">
        <w:rPr>
          <w:rStyle w:val="text1"/>
          <w:rFonts w:ascii="Palatino Linotype" w:hAnsi="Palatino Linotype"/>
          <w:color w:val="auto"/>
          <w:sz w:val="24"/>
          <w:szCs w:val="24"/>
        </w:rPr>
        <w:t>. Ce</w:t>
      </w:r>
      <w:r w:rsidR="004C4CE7" w:rsidRPr="00E247C6">
        <w:rPr>
          <w:rStyle w:val="text1"/>
          <w:rFonts w:ascii="Palatino Linotype" w:hAnsi="Palatino Linotype"/>
          <w:color w:val="auto"/>
          <w:sz w:val="24"/>
          <w:szCs w:val="24"/>
        </w:rPr>
        <w:t>s</w:t>
      </w:r>
      <w:r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prix</w:t>
      </w:r>
      <w:r w:rsidR="00AE0067" w:rsidRPr="00E247C6">
        <w:rPr>
          <w:rStyle w:val="text1"/>
          <w:rFonts w:ascii="Palatino Linotype" w:hAnsi="Palatino Linotype"/>
          <w:color w:val="auto"/>
          <w:sz w:val="24"/>
          <w:szCs w:val="24"/>
        </w:rPr>
        <w:t xml:space="preserve"> </w:t>
      </w:r>
      <w:r w:rsidR="004C4CE7" w:rsidRPr="00E247C6">
        <w:rPr>
          <w:rStyle w:val="lev"/>
          <w:rFonts w:ascii="Palatino Linotype" w:hAnsi="Palatino Linotype" w:cs="Arial"/>
          <w:b w:val="0"/>
        </w:rPr>
        <w:t>reconnaissent</w:t>
      </w:r>
      <w:r w:rsidRPr="00E247C6">
        <w:rPr>
          <w:rStyle w:val="lev"/>
          <w:rFonts w:ascii="Palatino Linotype" w:hAnsi="Palatino Linotype" w:cs="Arial"/>
          <w:b w:val="0"/>
        </w:rPr>
        <w:t xml:space="preserve"> pleinement</w:t>
      </w:r>
      <w:r w:rsidRPr="006F4796">
        <w:rPr>
          <w:rStyle w:val="lev"/>
          <w:rFonts w:ascii="Palatino Linotype" w:hAnsi="Palatino Linotype" w:cs="Arial"/>
          <w:b w:val="0"/>
        </w:rPr>
        <w:t xml:space="preserve"> le talent de créateurs handicapés en les mettant au même rang que les créateurs valides.</w:t>
      </w:r>
    </w:p>
    <w:p w:rsidR="004C73A7" w:rsidRPr="006F4796" w:rsidRDefault="004C73A7" w:rsidP="004C73A7">
      <w:pPr>
        <w:autoSpaceDE w:val="0"/>
        <w:autoSpaceDN w:val="0"/>
        <w:adjustRightInd w:val="0"/>
        <w:ind w:firstLine="708"/>
        <w:jc w:val="both"/>
        <w:rPr>
          <w:rFonts w:ascii="Palatino Linotype" w:hAnsi="Palatino Linotype" w:cs="TTA203AA08t00"/>
        </w:rPr>
      </w:pPr>
      <w:r w:rsidRPr="006F4796">
        <w:rPr>
          <w:rFonts w:ascii="Palatino Linotype" w:hAnsi="Palatino Linotype" w:cs="TTA203AA08t00"/>
        </w:rPr>
        <w:t>Sous réserve de l'éligibilité des projets et des candidats au présent règlement, les critères de sélection porteront sur :</w:t>
      </w:r>
    </w:p>
    <w:p w:rsidR="00E643EC" w:rsidRPr="006F4796" w:rsidRDefault="00E643EC" w:rsidP="004C73A7">
      <w:pPr>
        <w:autoSpaceDE w:val="0"/>
        <w:autoSpaceDN w:val="0"/>
        <w:adjustRightInd w:val="0"/>
        <w:ind w:firstLine="708"/>
        <w:jc w:val="both"/>
        <w:rPr>
          <w:rFonts w:ascii="Palatino Linotype" w:hAnsi="Palatino Linotype" w:cs="TTA203AA08t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2007"/>
        <w:gridCol w:w="1988"/>
        <w:gridCol w:w="1473"/>
        <w:gridCol w:w="2439"/>
      </w:tblGrid>
      <w:tr w:rsidR="004C73A7" w:rsidRPr="006F4796">
        <w:trPr>
          <w:trHeight w:val="1102"/>
        </w:trPr>
        <w:tc>
          <w:tcPr>
            <w:tcW w:w="743" w:type="pct"/>
            <w:vAlign w:val="center"/>
          </w:tcPr>
          <w:p w:rsidR="004C73A7" w:rsidRPr="006F4796" w:rsidRDefault="004C73A7" w:rsidP="00E643E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Critères de sélection</w:t>
            </w:r>
          </w:p>
        </w:tc>
        <w:tc>
          <w:tcPr>
            <w:tcW w:w="1080" w:type="pct"/>
            <w:vAlign w:val="center"/>
          </w:tcPr>
          <w:p w:rsidR="004C73A7" w:rsidRPr="006F4796" w:rsidRDefault="004C73A7" w:rsidP="004C73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Parcours personnel, parcours professionnel</w:t>
            </w:r>
          </w:p>
        </w:tc>
        <w:tc>
          <w:tcPr>
            <w:tcW w:w="1070" w:type="pct"/>
            <w:vAlign w:val="center"/>
          </w:tcPr>
          <w:p w:rsidR="004C73A7" w:rsidRPr="006F4796" w:rsidRDefault="004C73A7" w:rsidP="004C73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Capacité à surmon</w:t>
            </w:r>
            <w:r w:rsidR="00F155F9">
              <w:rPr>
                <w:rFonts w:ascii="Palatino Linotype" w:hAnsi="Palatino Linotype" w:cs="Arial"/>
              </w:rPr>
              <w:t>ter les difficultés rencontrées</w:t>
            </w:r>
          </w:p>
        </w:tc>
        <w:tc>
          <w:tcPr>
            <w:tcW w:w="793" w:type="pct"/>
            <w:vAlign w:val="center"/>
          </w:tcPr>
          <w:p w:rsidR="004C73A7" w:rsidRPr="006F4796" w:rsidRDefault="00F155F9" w:rsidP="004C73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Originalité du projet </w:t>
            </w:r>
          </w:p>
        </w:tc>
        <w:tc>
          <w:tcPr>
            <w:tcW w:w="1313" w:type="pct"/>
            <w:vAlign w:val="center"/>
          </w:tcPr>
          <w:p w:rsidR="004C73A7" w:rsidRPr="006F4796" w:rsidRDefault="004C73A7" w:rsidP="004C73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Perspectives et volonté de développement du chef d'entreprise</w:t>
            </w:r>
          </w:p>
        </w:tc>
      </w:tr>
      <w:tr w:rsidR="004C73A7" w:rsidRPr="006F4796">
        <w:trPr>
          <w:trHeight w:val="842"/>
        </w:trPr>
        <w:tc>
          <w:tcPr>
            <w:tcW w:w="743" w:type="pct"/>
            <w:vAlign w:val="center"/>
          </w:tcPr>
          <w:p w:rsidR="00BE11DE" w:rsidRPr="006F4796" w:rsidRDefault="004C73A7" w:rsidP="00E643E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 xml:space="preserve">Nombre de points </w:t>
            </w:r>
          </w:p>
          <w:p w:rsidR="004C73A7" w:rsidRPr="006F4796" w:rsidRDefault="004C73A7" w:rsidP="00E643E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de 1 à 5</w:t>
            </w:r>
          </w:p>
        </w:tc>
        <w:tc>
          <w:tcPr>
            <w:tcW w:w="1080" w:type="pct"/>
            <w:vAlign w:val="center"/>
          </w:tcPr>
          <w:p w:rsidR="004C73A7" w:rsidRPr="006F4796" w:rsidRDefault="004C73A7" w:rsidP="004C73A7">
            <w:pPr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Coefficient 2</w:t>
            </w:r>
          </w:p>
        </w:tc>
        <w:tc>
          <w:tcPr>
            <w:tcW w:w="1070" w:type="pct"/>
            <w:vAlign w:val="center"/>
          </w:tcPr>
          <w:p w:rsidR="004C73A7" w:rsidRPr="006F4796" w:rsidRDefault="004C73A7" w:rsidP="004C73A7">
            <w:pPr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Coefficient 3</w:t>
            </w:r>
          </w:p>
        </w:tc>
        <w:tc>
          <w:tcPr>
            <w:tcW w:w="793" w:type="pct"/>
            <w:vAlign w:val="center"/>
          </w:tcPr>
          <w:p w:rsidR="004C73A7" w:rsidRPr="006F4796" w:rsidRDefault="004C73A7" w:rsidP="004C73A7">
            <w:pPr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Coefficient 1</w:t>
            </w:r>
          </w:p>
        </w:tc>
        <w:tc>
          <w:tcPr>
            <w:tcW w:w="1313" w:type="pct"/>
            <w:vAlign w:val="center"/>
          </w:tcPr>
          <w:p w:rsidR="004C73A7" w:rsidRPr="006F4796" w:rsidRDefault="004C73A7" w:rsidP="004C73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Coefficient 2</w:t>
            </w:r>
          </w:p>
        </w:tc>
      </w:tr>
    </w:tbl>
    <w:p w:rsidR="005871C0" w:rsidRDefault="005871C0" w:rsidP="00E643EC">
      <w:pPr>
        <w:jc w:val="both"/>
        <w:rPr>
          <w:rFonts w:ascii="Palatino Linotype" w:hAnsi="Palatino Linotype" w:cs="Arial"/>
        </w:rPr>
      </w:pPr>
    </w:p>
    <w:p w:rsidR="004C73A7" w:rsidRPr="006F4796" w:rsidRDefault="004C73A7" w:rsidP="00E643EC">
      <w:pPr>
        <w:jc w:val="both"/>
        <w:rPr>
          <w:rFonts w:ascii="Palatino Linotype" w:hAnsi="Palatino Linotype" w:cs="Arial"/>
        </w:rPr>
      </w:pPr>
      <w:r w:rsidRPr="006F4796">
        <w:rPr>
          <w:rFonts w:ascii="Palatino Linotype" w:hAnsi="Palatino Linotype" w:cs="Arial"/>
        </w:rPr>
        <w:t xml:space="preserve">Les lauréats </w:t>
      </w:r>
      <w:r w:rsidRPr="00E247C6">
        <w:rPr>
          <w:rFonts w:ascii="Palatino Linotype" w:hAnsi="Palatino Linotype" w:cs="Arial"/>
        </w:rPr>
        <w:t xml:space="preserve">seront les </w:t>
      </w:r>
      <w:r w:rsidR="004C4CE7" w:rsidRPr="00E247C6">
        <w:rPr>
          <w:rFonts w:ascii="Palatino Linotype" w:hAnsi="Palatino Linotype" w:cs="Arial"/>
        </w:rPr>
        <w:t>trois</w:t>
      </w:r>
      <w:r w:rsidRPr="00E247C6">
        <w:rPr>
          <w:rFonts w:ascii="Palatino Linotype" w:hAnsi="Palatino Linotype" w:cs="Arial"/>
        </w:rPr>
        <w:t xml:space="preserve"> candidats ayant obtenu le plus grand nombre de points à l’issue des délibérations du Jury.</w:t>
      </w:r>
    </w:p>
    <w:p w:rsidR="00E643EC" w:rsidRPr="006F4796" w:rsidRDefault="00E643EC" w:rsidP="00E643EC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rStyle w:val="lev"/>
          <w:rFonts w:ascii="Palatino Linotype" w:hAnsi="Palatino Linotype" w:cs="Arial"/>
          <w:b w:val="0"/>
        </w:rPr>
      </w:pPr>
    </w:p>
    <w:p w:rsidR="009E1323" w:rsidRDefault="009E1323">
      <w:pPr>
        <w:rPr>
          <w:rStyle w:val="lev"/>
          <w:rFonts w:ascii="Palatino Linotype" w:hAnsi="Palatino Linotype" w:cs="Arial"/>
          <w:b w:val="0"/>
        </w:rPr>
      </w:pPr>
      <w:r>
        <w:rPr>
          <w:rStyle w:val="lev"/>
          <w:rFonts w:ascii="Palatino Linotype" w:hAnsi="Palatino Linotype" w:cs="Arial"/>
          <w:b w:val="0"/>
        </w:rPr>
        <w:br w:type="page"/>
      </w:r>
    </w:p>
    <w:p w:rsidR="00E643EC" w:rsidRPr="006F4796" w:rsidRDefault="009E37CD" w:rsidP="006F4796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alatino Linotype" w:hAnsi="Palatino Linotype" w:cs="Arial"/>
          <w:bCs/>
        </w:rPr>
      </w:pPr>
      <w:r w:rsidRPr="006F4796">
        <w:rPr>
          <w:rStyle w:val="lev"/>
          <w:rFonts w:ascii="Palatino Linotype" w:hAnsi="Palatino Linotype" w:cs="Arial"/>
          <w:b w:val="0"/>
        </w:rPr>
        <w:t xml:space="preserve">Le concours </w:t>
      </w:r>
      <w:r w:rsidR="00BE11DE" w:rsidRPr="006F4796"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HANDICREA </w:t>
      </w:r>
      <w:r w:rsidRPr="006F4796">
        <w:rPr>
          <w:rStyle w:val="lev"/>
          <w:rFonts w:ascii="Palatino Linotype" w:hAnsi="Palatino Linotype" w:cs="Arial"/>
        </w:rPr>
        <w:t>Employeur</w:t>
      </w:r>
      <w:r w:rsidR="00F22598">
        <w:rPr>
          <w:rStyle w:val="lev"/>
          <w:rFonts w:ascii="Palatino Linotype" w:hAnsi="Palatino Linotype" w:cs="Arial"/>
        </w:rPr>
        <w:t xml:space="preserve"> -</w:t>
      </w:r>
      <w:r w:rsidR="0059618E">
        <w:rPr>
          <w:rStyle w:val="lev"/>
          <w:rFonts w:ascii="Palatino Linotype" w:hAnsi="Palatino Linotype" w:cs="Arial"/>
        </w:rPr>
        <w:t xml:space="preserve"> accès à l’emploi</w:t>
      </w:r>
      <w:r w:rsidRPr="006F4796">
        <w:rPr>
          <w:rStyle w:val="lev"/>
          <w:rFonts w:ascii="Palatino Linotype" w:hAnsi="Palatino Linotype" w:cs="Arial"/>
          <w:b w:val="0"/>
        </w:rPr>
        <w:t xml:space="preserve"> récompense deux entreprises qui participent à l’insertion professionnelle des personnes handicapées.</w:t>
      </w:r>
      <w:r w:rsidR="009A023E" w:rsidRPr="006F4796">
        <w:rPr>
          <w:rStyle w:val="lev"/>
          <w:rFonts w:ascii="Palatino Linotype" w:hAnsi="Palatino Linotype" w:cs="Arial"/>
          <w:b w:val="0"/>
        </w:rPr>
        <w:t xml:space="preserve"> Cette action vise aussi à promouvoir la diversité dans les entreprises</w:t>
      </w:r>
      <w:r w:rsidR="00F5478C" w:rsidRPr="006F4796">
        <w:rPr>
          <w:rStyle w:val="lev"/>
          <w:rFonts w:ascii="Palatino Linotype" w:hAnsi="Palatino Linotype" w:cs="Arial"/>
          <w:b w:val="0"/>
        </w:rPr>
        <w:t xml:space="preserve"> et lutter contre l’exclusion des personnes handicapées</w:t>
      </w:r>
      <w:r w:rsidR="009A023E" w:rsidRPr="006F4796">
        <w:rPr>
          <w:rStyle w:val="lev"/>
          <w:rFonts w:ascii="Palatino Linotype" w:hAnsi="Palatino Linotype" w:cs="Arial"/>
          <w:b w:val="0"/>
        </w:rPr>
        <w:t>.</w:t>
      </w:r>
      <w:r w:rsidRPr="006F4796">
        <w:rPr>
          <w:rStyle w:val="lev"/>
          <w:rFonts w:ascii="Palatino Linotype" w:hAnsi="Palatino Linotype" w:cs="Arial"/>
          <w:b w:val="0"/>
        </w:rPr>
        <w:t xml:space="preserve"> </w:t>
      </w:r>
    </w:p>
    <w:p w:rsidR="004C73A7" w:rsidRPr="006F4796" w:rsidRDefault="004C73A7" w:rsidP="004C73A7">
      <w:pPr>
        <w:autoSpaceDE w:val="0"/>
        <w:autoSpaceDN w:val="0"/>
        <w:adjustRightInd w:val="0"/>
        <w:ind w:firstLine="708"/>
        <w:jc w:val="both"/>
        <w:rPr>
          <w:rFonts w:ascii="Palatino Linotype" w:hAnsi="Palatino Linotype" w:cs="TTA203AA08t00"/>
        </w:rPr>
      </w:pPr>
      <w:r w:rsidRPr="006F4796">
        <w:rPr>
          <w:rFonts w:ascii="Palatino Linotype" w:hAnsi="Palatino Linotype" w:cs="TTA203AA08t00"/>
        </w:rPr>
        <w:t>Sous réserve de l'éligibilité des projets et des candidats au présent règlement, les critères de sélection porteront sur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1828"/>
        <w:gridCol w:w="2168"/>
        <w:gridCol w:w="1837"/>
        <w:gridCol w:w="2170"/>
      </w:tblGrid>
      <w:tr w:rsidR="00E643EC" w:rsidRPr="006F4796">
        <w:trPr>
          <w:trHeight w:val="1102"/>
        </w:trPr>
        <w:tc>
          <w:tcPr>
            <w:tcW w:w="692" w:type="pct"/>
            <w:vAlign w:val="center"/>
          </w:tcPr>
          <w:p w:rsidR="00E643EC" w:rsidRPr="006F4796" w:rsidRDefault="00E643EC" w:rsidP="00E643E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Critères de sélection</w:t>
            </w:r>
          </w:p>
        </w:tc>
        <w:tc>
          <w:tcPr>
            <w:tcW w:w="984" w:type="pct"/>
            <w:vAlign w:val="center"/>
          </w:tcPr>
          <w:p w:rsidR="00E643EC" w:rsidRPr="006F4796" w:rsidRDefault="00E643EC" w:rsidP="00BE11D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Qualité de la démarche</w:t>
            </w:r>
            <w:r w:rsidR="00BE11DE" w:rsidRPr="006F4796">
              <w:rPr>
                <w:rFonts w:ascii="Palatino Linotype" w:hAnsi="Palatino Linotype" w:cs="Arial"/>
              </w:rPr>
              <w:t xml:space="preserve"> mise en œuvre</w:t>
            </w:r>
          </w:p>
        </w:tc>
        <w:tc>
          <w:tcPr>
            <w:tcW w:w="1167" w:type="pct"/>
            <w:vAlign w:val="center"/>
          </w:tcPr>
          <w:p w:rsidR="00E643EC" w:rsidRPr="006F4796" w:rsidRDefault="00E643EC" w:rsidP="001E74E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 xml:space="preserve">Evolution des personnes </w:t>
            </w:r>
            <w:r w:rsidR="00BE11DE" w:rsidRPr="006F4796">
              <w:rPr>
                <w:rFonts w:ascii="Palatino Linotype" w:hAnsi="Palatino Linotype" w:cs="Arial"/>
              </w:rPr>
              <w:t xml:space="preserve">handicapées </w:t>
            </w:r>
          </w:p>
        </w:tc>
        <w:tc>
          <w:tcPr>
            <w:tcW w:w="989" w:type="pct"/>
            <w:vAlign w:val="center"/>
          </w:tcPr>
          <w:p w:rsidR="00E643EC" w:rsidRPr="006F4796" w:rsidRDefault="00E643EC" w:rsidP="00941B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 xml:space="preserve">Nombre d'emplois créés </w:t>
            </w:r>
          </w:p>
        </w:tc>
        <w:tc>
          <w:tcPr>
            <w:tcW w:w="1168" w:type="pct"/>
            <w:vAlign w:val="center"/>
          </w:tcPr>
          <w:p w:rsidR="00E643EC" w:rsidRPr="006F4796" w:rsidRDefault="00E643EC" w:rsidP="004C73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Engagement et volonté de développement du chef d'entreprise</w:t>
            </w:r>
          </w:p>
        </w:tc>
      </w:tr>
      <w:tr w:rsidR="00E643EC" w:rsidRPr="006F4796">
        <w:trPr>
          <w:trHeight w:val="842"/>
        </w:trPr>
        <w:tc>
          <w:tcPr>
            <w:tcW w:w="692" w:type="pct"/>
            <w:vAlign w:val="center"/>
          </w:tcPr>
          <w:p w:rsidR="00E643EC" w:rsidRPr="006F4796" w:rsidRDefault="00E643EC" w:rsidP="00E643E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Nombre de points de 1 à 5</w:t>
            </w:r>
          </w:p>
        </w:tc>
        <w:tc>
          <w:tcPr>
            <w:tcW w:w="984" w:type="pct"/>
            <w:vAlign w:val="center"/>
          </w:tcPr>
          <w:p w:rsidR="00E643EC" w:rsidRPr="006F4796" w:rsidRDefault="00E643EC" w:rsidP="00BA61BD">
            <w:pPr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 xml:space="preserve">Coefficient </w:t>
            </w:r>
            <w:r w:rsidR="00BA61BD" w:rsidRPr="006F4796"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1167" w:type="pct"/>
            <w:vAlign w:val="center"/>
          </w:tcPr>
          <w:p w:rsidR="00E643EC" w:rsidRPr="006F4796" w:rsidRDefault="00E643EC" w:rsidP="00E643E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Coefficient 3</w:t>
            </w:r>
          </w:p>
        </w:tc>
        <w:tc>
          <w:tcPr>
            <w:tcW w:w="989" w:type="pct"/>
            <w:vAlign w:val="center"/>
          </w:tcPr>
          <w:p w:rsidR="00E643EC" w:rsidRPr="006F4796" w:rsidRDefault="00E643EC" w:rsidP="00E643E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Coefficient 2</w:t>
            </w:r>
          </w:p>
        </w:tc>
        <w:tc>
          <w:tcPr>
            <w:tcW w:w="1168" w:type="pct"/>
            <w:vAlign w:val="center"/>
          </w:tcPr>
          <w:p w:rsidR="00E643EC" w:rsidRPr="006F4796" w:rsidRDefault="00E643EC" w:rsidP="00BA61B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 xml:space="preserve">Coefficient </w:t>
            </w:r>
            <w:r w:rsidR="00BA61BD" w:rsidRPr="006F4796">
              <w:rPr>
                <w:rFonts w:ascii="Palatino Linotype" w:hAnsi="Palatino Linotype" w:cs="Arial"/>
              </w:rPr>
              <w:t>2</w:t>
            </w:r>
          </w:p>
        </w:tc>
      </w:tr>
    </w:tbl>
    <w:p w:rsidR="00BD0EF7" w:rsidRDefault="00BD0EF7" w:rsidP="00E643EC">
      <w:pPr>
        <w:jc w:val="both"/>
        <w:rPr>
          <w:rFonts w:ascii="Palatino Linotype" w:hAnsi="Palatino Linotype" w:cs="Arial"/>
        </w:rPr>
      </w:pPr>
    </w:p>
    <w:p w:rsidR="0059618E" w:rsidRPr="006F4796" w:rsidRDefault="0059618E" w:rsidP="0059618E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alatino Linotype" w:hAnsi="Palatino Linotype" w:cs="Arial"/>
          <w:bCs/>
        </w:rPr>
      </w:pPr>
      <w:r w:rsidRPr="006F4796">
        <w:rPr>
          <w:rStyle w:val="lev"/>
          <w:rFonts w:ascii="Palatino Linotype" w:hAnsi="Palatino Linotype" w:cs="Arial"/>
          <w:b w:val="0"/>
        </w:rPr>
        <w:t xml:space="preserve">Le </w:t>
      </w:r>
      <w:r w:rsidRPr="004924D0">
        <w:rPr>
          <w:rStyle w:val="lev"/>
          <w:rFonts w:ascii="Palatino Linotype" w:hAnsi="Palatino Linotype" w:cs="Arial"/>
          <w:b w:val="0"/>
        </w:rPr>
        <w:t xml:space="preserve">concours </w:t>
      </w:r>
      <w:r w:rsidRPr="004924D0">
        <w:rPr>
          <w:rStyle w:val="text1"/>
          <w:rFonts w:ascii="Palatino Linotype" w:hAnsi="Palatino Linotype"/>
          <w:b/>
          <w:color w:val="auto"/>
          <w:sz w:val="24"/>
          <w:szCs w:val="24"/>
        </w:rPr>
        <w:t xml:space="preserve">HANDICREA </w:t>
      </w:r>
      <w:r w:rsidRPr="004924D0">
        <w:rPr>
          <w:rStyle w:val="lev"/>
          <w:rFonts w:ascii="Palatino Linotype" w:hAnsi="Palatino Linotype" w:cs="Arial"/>
        </w:rPr>
        <w:t>Employeur</w:t>
      </w:r>
      <w:r w:rsidR="00F22598" w:rsidRPr="004924D0">
        <w:rPr>
          <w:rStyle w:val="lev"/>
          <w:rFonts w:ascii="Palatino Linotype" w:hAnsi="Palatino Linotype" w:cs="Arial"/>
        </w:rPr>
        <w:t xml:space="preserve"> -</w:t>
      </w:r>
      <w:r w:rsidRPr="004924D0">
        <w:rPr>
          <w:rStyle w:val="lev"/>
          <w:rFonts w:ascii="Palatino Linotype" w:hAnsi="Palatino Linotype" w:cs="Arial"/>
        </w:rPr>
        <w:t xml:space="preserve"> maintien dans l’emploi</w:t>
      </w:r>
      <w:r w:rsidRPr="004924D0">
        <w:rPr>
          <w:rStyle w:val="lev"/>
          <w:rFonts w:ascii="Palatino Linotype" w:hAnsi="Palatino Linotype" w:cs="Arial"/>
          <w:b w:val="0"/>
        </w:rPr>
        <w:t xml:space="preserve"> récompense </w:t>
      </w:r>
      <w:r w:rsidR="005054C8">
        <w:rPr>
          <w:rStyle w:val="lev"/>
          <w:rFonts w:ascii="Palatino Linotype" w:hAnsi="Palatino Linotype" w:cs="Arial"/>
          <w:b w:val="0"/>
        </w:rPr>
        <w:t xml:space="preserve">deux </w:t>
      </w:r>
      <w:r w:rsidRPr="004924D0">
        <w:rPr>
          <w:rStyle w:val="lev"/>
          <w:rFonts w:ascii="Palatino Linotype" w:hAnsi="Palatino Linotype" w:cs="Arial"/>
          <w:b w:val="0"/>
        </w:rPr>
        <w:t>entreprise</w:t>
      </w:r>
      <w:r w:rsidR="005054C8">
        <w:rPr>
          <w:rStyle w:val="lev"/>
          <w:rFonts w:ascii="Palatino Linotype" w:hAnsi="Palatino Linotype" w:cs="Arial"/>
          <w:b w:val="0"/>
        </w:rPr>
        <w:t>s</w:t>
      </w:r>
      <w:r w:rsidRPr="004924D0">
        <w:rPr>
          <w:rStyle w:val="lev"/>
          <w:rFonts w:ascii="Palatino Linotype" w:hAnsi="Palatino Linotype" w:cs="Arial"/>
          <w:b w:val="0"/>
        </w:rPr>
        <w:t xml:space="preserve"> qui participe</w:t>
      </w:r>
      <w:r w:rsidR="005054C8">
        <w:rPr>
          <w:rStyle w:val="lev"/>
          <w:rFonts w:ascii="Palatino Linotype" w:hAnsi="Palatino Linotype" w:cs="Arial"/>
          <w:b w:val="0"/>
        </w:rPr>
        <w:t>nt</w:t>
      </w:r>
      <w:r w:rsidRPr="004924D0">
        <w:rPr>
          <w:rStyle w:val="lev"/>
          <w:rFonts w:ascii="Palatino Linotype" w:hAnsi="Palatino Linotype" w:cs="Arial"/>
          <w:b w:val="0"/>
        </w:rPr>
        <w:t xml:space="preserve"> </w:t>
      </w:r>
      <w:r w:rsidR="00941BA2" w:rsidRPr="004924D0">
        <w:rPr>
          <w:rStyle w:val="lev"/>
          <w:rFonts w:ascii="Palatino Linotype" w:hAnsi="Palatino Linotype" w:cs="Arial"/>
          <w:b w:val="0"/>
        </w:rPr>
        <w:t>au maintien dans l’emploi</w:t>
      </w:r>
      <w:r w:rsidRPr="004924D0">
        <w:rPr>
          <w:rStyle w:val="lev"/>
          <w:rFonts w:ascii="Palatino Linotype" w:hAnsi="Palatino Linotype" w:cs="Arial"/>
          <w:b w:val="0"/>
        </w:rPr>
        <w:t xml:space="preserve"> des personnes handicapées. Cette action vise aussi à promouvoir la diversité dans les entreprises et lutter contre l’exclusion des personnes handicapées.</w:t>
      </w:r>
      <w:r w:rsidRPr="006F4796">
        <w:rPr>
          <w:rStyle w:val="lev"/>
          <w:rFonts w:ascii="Palatino Linotype" w:hAnsi="Palatino Linotype" w:cs="Arial"/>
          <w:b w:val="0"/>
        </w:rPr>
        <w:t xml:space="preserve"> </w:t>
      </w:r>
    </w:p>
    <w:p w:rsidR="0059618E" w:rsidRPr="006F4796" w:rsidRDefault="0059618E" w:rsidP="0059618E">
      <w:pPr>
        <w:autoSpaceDE w:val="0"/>
        <w:autoSpaceDN w:val="0"/>
        <w:adjustRightInd w:val="0"/>
        <w:ind w:firstLine="708"/>
        <w:jc w:val="both"/>
        <w:rPr>
          <w:rFonts w:ascii="Palatino Linotype" w:hAnsi="Palatino Linotype" w:cs="TTA203AA08t00"/>
        </w:rPr>
      </w:pPr>
      <w:r w:rsidRPr="006F4796">
        <w:rPr>
          <w:rFonts w:ascii="Palatino Linotype" w:hAnsi="Palatino Linotype" w:cs="TTA203AA08t00"/>
        </w:rPr>
        <w:t>Sous réserve de l'éligibilité des projets et des candidats au présent règlement, les critères de sélection porteront sur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1828"/>
        <w:gridCol w:w="2168"/>
        <w:gridCol w:w="1837"/>
        <w:gridCol w:w="2170"/>
      </w:tblGrid>
      <w:tr w:rsidR="0059618E" w:rsidRPr="006F4796" w:rsidTr="00941BA2">
        <w:trPr>
          <w:trHeight w:val="1102"/>
        </w:trPr>
        <w:tc>
          <w:tcPr>
            <w:tcW w:w="692" w:type="pct"/>
            <w:vAlign w:val="center"/>
          </w:tcPr>
          <w:p w:rsidR="0059618E" w:rsidRPr="006F4796" w:rsidRDefault="0059618E" w:rsidP="00941BA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Critères de sélection</w:t>
            </w:r>
          </w:p>
        </w:tc>
        <w:tc>
          <w:tcPr>
            <w:tcW w:w="984" w:type="pct"/>
            <w:vAlign w:val="center"/>
          </w:tcPr>
          <w:p w:rsidR="0059618E" w:rsidRPr="006F4796" w:rsidRDefault="0059618E" w:rsidP="00941B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Qualité de la démarche mise en œuvre</w:t>
            </w:r>
          </w:p>
        </w:tc>
        <w:tc>
          <w:tcPr>
            <w:tcW w:w="1167" w:type="pct"/>
            <w:vAlign w:val="center"/>
          </w:tcPr>
          <w:p w:rsidR="0059618E" w:rsidRPr="006F4796" w:rsidRDefault="0059618E" w:rsidP="001E74E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Evolution des situations de travail</w:t>
            </w:r>
            <w:r>
              <w:rPr>
                <w:rFonts w:ascii="Palatino Linotype" w:hAnsi="Palatino Linotype" w:cs="Arial"/>
              </w:rPr>
              <w:t xml:space="preserve"> </w:t>
            </w:r>
            <w:r w:rsidR="00F22598">
              <w:rPr>
                <w:rFonts w:ascii="Palatino Linotype" w:hAnsi="Palatino Linotype" w:cs="Arial"/>
              </w:rPr>
              <w:t xml:space="preserve">et </w:t>
            </w:r>
            <w:r w:rsidR="00F22598" w:rsidRPr="006F4796">
              <w:rPr>
                <w:rFonts w:ascii="Palatino Linotype" w:hAnsi="Palatino Linotype" w:cs="Arial"/>
              </w:rPr>
              <w:t>des personnes handicapées</w:t>
            </w:r>
          </w:p>
        </w:tc>
        <w:tc>
          <w:tcPr>
            <w:tcW w:w="989" w:type="pct"/>
            <w:vAlign w:val="center"/>
          </w:tcPr>
          <w:p w:rsidR="0059618E" w:rsidRPr="006F4796" w:rsidRDefault="0059618E" w:rsidP="00941B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Nombre d'emplois maintenus</w:t>
            </w:r>
          </w:p>
        </w:tc>
        <w:tc>
          <w:tcPr>
            <w:tcW w:w="1168" w:type="pct"/>
            <w:vAlign w:val="center"/>
          </w:tcPr>
          <w:p w:rsidR="0059618E" w:rsidRPr="006F4796" w:rsidRDefault="0059618E" w:rsidP="00941B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Engagement et volonté de développement du chef d'entreprise</w:t>
            </w:r>
          </w:p>
        </w:tc>
      </w:tr>
      <w:tr w:rsidR="0059618E" w:rsidRPr="006F4796" w:rsidTr="00941BA2">
        <w:trPr>
          <w:trHeight w:val="842"/>
        </w:trPr>
        <w:tc>
          <w:tcPr>
            <w:tcW w:w="692" w:type="pct"/>
            <w:vAlign w:val="center"/>
          </w:tcPr>
          <w:p w:rsidR="0059618E" w:rsidRPr="006F4796" w:rsidRDefault="0059618E" w:rsidP="00941BA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Nombre de points de 1 à 5</w:t>
            </w:r>
          </w:p>
        </w:tc>
        <w:tc>
          <w:tcPr>
            <w:tcW w:w="984" w:type="pct"/>
            <w:vAlign w:val="center"/>
          </w:tcPr>
          <w:p w:rsidR="0059618E" w:rsidRPr="006F4796" w:rsidRDefault="0059618E" w:rsidP="00941BA2">
            <w:pPr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Coefficient 3</w:t>
            </w:r>
          </w:p>
        </w:tc>
        <w:tc>
          <w:tcPr>
            <w:tcW w:w="1167" w:type="pct"/>
            <w:vAlign w:val="center"/>
          </w:tcPr>
          <w:p w:rsidR="0059618E" w:rsidRPr="006F4796" w:rsidRDefault="0059618E" w:rsidP="00941B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Coefficient 3</w:t>
            </w:r>
          </w:p>
        </w:tc>
        <w:tc>
          <w:tcPr>
            <w:tcW w:w="989" w:type="pct"/>
            <w:vAlign w:val="center"/>
          </w:tcPr>
          <w:p w:rsidR="0059618E" w:rsidRPr="006F4796" w:rsidRDefault="0059618E" w:rsidP="00941B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Coefficient 2</w:t>
            </w:r>
          </w:p>
        </w:tc>
        <w:tc>
          <w:tcPr>
            <w:tcW w:w="1168" w:type="pct"/>
            <w:vAlign w:val="center"/>
          </w:tcPr>
          <w:p w:rsidR="0059618E" w:rsidRPr="006F4796" w:rsidRDefault="0059618E" w:rsidP="00941B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</w:rPr>
            </w:pPr>
            <w:r w:rsidRPr="006F4796">
              <w:rPr>
                <w:rFonts w:ascii="Palatino Linotype" w:hAnsi="Palatino Linotype" w:cs="Arial"/>
              </w:rPr>
              <w:t>Coefficient 2</w:t>
            </w:r>
          </w:p>
        </w:tc>
      </w:tr>
    </w:tbl>
    <w:p w:rsidR="0059618E" w:rsidRDefault="0059618E" w:rsidP="00E643EC">
      <w:pPr>
        <w:jc w:val="both"/>
        <w:rPr>
          <w:rFonts w:ascii="Palatino Linotype" w:hAnsi="Palatino Linotype" w:cs="Arial"/>
        </w:rPr>
      </w:pPr>
    </w:p>
    <w:p w:rsidR="004C73A7" w:rsidRPr="004924D0" w:rsidRDefault="00E643EC" w:rsidP="00E643EC">
      <w:pPr>
        <w:jc w:val="both"/>
        <w:rPr>
          <w:rFonts w:ascii="Palatino Linotype" w:hAnsi="Palatino Linotype" w:cs="Arial"/>
        </w:rPr>
      </w:pPr>
      <w:r w:rsidRPr="004924D0">
        <w:rPr>
          <w:rFonts w:ascii="Palatino Linotype" w:hAnsi="Palatino Linotype" w:cs="Arial"/>
        </w:rPr>
        <w:t>L</w:t>
      </w:r>
      <w:r w:rsidR="004C4CE7" w:rsidRPr="004924D0">
        <w:rPr>
          <w:rFonts w:ascii="Palatino Linotype" w:hAnsi="Palatino Linotype" w:cs="Arial"/>
        </w:rPr>
        <w:t>es lauréats seront les</w:t>
      </w:r>
      <w:r w:rsidR="004C73A7" w:rsidRPr="004924D0">
        <w:rPr>
          <w:rFonts w:ascii="Palatino Linotype" w:hAnsi="Palatino Linotype" w:cs="Arial"/>
        </w:rPr>
        <w:t xml:space="preserve"> </w:t>
      </w:r>
      <w:r w:rsidR="005054C8">
        <w:rPr>
          <w:rFonts w:ascii="Palatino Linotype" w:hAnsi="Palatino Linotype" w:cs="Arial"/>
        </w:rPr>
        <w:t>quatre</w:t>
      </w:r>
      <w:r w:rsidR="004C4CE7" w:rsidRPr="004924D0">
        <w:rPr>
          <w:rFonts w:ascii="Palatino Linotype" w:hAnsi="Palatino Linotype" w:cs="Arial"/>
        </w:rPr>
        <w:t xml:space="preserve"> </w:t>
      </w:r>
      <w:r w:rsidR="004C73A7" w:rsidRPr="004924D0">
        <w:rPr>
          <w:rFonts w:ascii="Palatino Linotype" w:hAnsi="Palatino Linotype" w:cs="Arial"/>
        </w:rPr>
        <w:t>candidats ayant obtenus le plus grand nombre de points</w:t>
      </w:r>
      <w:r w:rsidR="004C4CE7" w:rsidRPr="004924D0">
        <w:rPr>
          <w:rFonts w:ascii="Palatino Linotype" w:hAnsi="Palatino Linotype" w:cs="Arial"/>
        </w:rPr>
        <w:t xml:space="preserve"> dans leur catégorie</w:t>
      </w:r>
      <w:r w:rsidR="004C73A7" w:rsidRPr="004924D0">
        <w:rPr>
          <w:rFonts w:ascii="Palatino Linotype" w:hAnsi="Palatino Linotype" w:cs="Arial"/>
        </w:rPr>
        <w:t xml:space="preserve"> à l’issue de leur audition par le Jury.</w:t>
      </w:r>
    </w:p>
    <w:p w:rsidR="001B1A59" w:rsidRPr="004924D0" w:rsidRDefault="005333E5" w:rsidP="00922BDB">
      <w:pPr>
        <w:pStyle w:val="textrouge"/>
        <w:spacing w:line="240" w:lineRule="auto"/>
        <w:ind w:firstLine="709"/>
        <w:jc w:val="both"/>
        <w:rPr>
          <w:rFonts w:ascii="Palatino Linotype" w:hAnsi="Palatino Linotype"/>
          <w:b/>
          <w:bCs/>
          <w:color w:val="333399"/>
          <w:sz w:val="28"/>
          <w:szCs w:val="28"/>
        </w:rPr>
      </w:pPr>
      <w:r w:rsidRPr="004924D0">
        <w:rPr>
          <w:rFonts w:ascii="Palatino Linotype" w:hAnsi="Palatino Linotype"/>
          <w:b/>
          <w:bCs/>
          <w:color w:val="333399"/>
          <w:sz w:val="28"/>
          <w:szCs w:val="28"/>
        </w:rPr>
        <w:t>Article 4 : Renseignements</w:t>
      </w:r>
      <w:r w:rsidR="00F60B16" w:rsidRPr="004924D0">
        <w:rPr>
          <w:rFonts w:ascii="Palatino Linotype" w:hAnsi="Palatino Linotype"/>
          <w:b/>
          <w:bCs/>
          <w:color w:val="333399"/>
          <w:sz w:val="28"/>
          <w:szCs w:val="28"/>
        </w:rPr>
        <w:t xml:space="preserve"> et Calendrier</w:t>
      </w:r>
    </w:p>
    <w:p w:rsidR="005871C0" w:rsidRDefault="001B1A59" w:rsidP="005871C0">
      <w:pPr>
        <w:pStyle w:val="NormalWeb"/>
        <w:ind w:firstLine="709"/>
        <w:jc w:val="both"/>
        <w:rPr>
          <w:rFonts w:ascii="Palatino Linotype" w:hAnsi="Palatino Linotype" w:cs="Arial"/>
        </w:rPr>
      </w:pPr>
      <w:r w:rsidRPr="004924D0">
        <w:rPr>
          <w:rFonts w:ascii="Palatino Linotype" w:hAnsi="Palatino Linotype" w:cs="Arial"/>
        </w:rPr>
        <w:t xml:space="preserve">Tous les renseignements relatifs au concours </w:t>
      </w:r>
      <w:r w:rsidR="00A04DF1" w:rsidRPr="004924D0">
        <w:rPr>
          <w:rFonts w:ascii="Palatino Linotype" w:hAnsi="Palatino Linotype" w:cs="Arial"/>
        </w:rPr>
        <w:t xml:space="preserve">et le formulaire d’inscription </w:t>
      </w:r>
      <w:r w:rsidRPr="004924D0">
        <w:rPr>
          <w:rFonts w:ascii="Palatino Linotype" w:hAnsi="Palatino Linotype" w:cs="Arial"/>
        </w:rPr>
        <w:t>sont</w:t>
      </w:r>
      <w:r w:rsidRPr="004924D0">
        <w:rPr>
          <w:rFonts w:ascii="Palatino Linotype" w:hAnsi="Palatino Linotype" w:cs="Arial"/>
          <w:color w:val="2E384E"/>
        </w:rPr>
        <w:t xml:space="preserve"> </w:t>
      </w:r>
      <w:r w:rsidRPr="004924D0">
        <w:rPr>
          <w:rFonts w:ascii="Palatino Linotype" w:hAnsi="Palatino Linotype" w:cs="Arial"/>
        </w:rPr>
        <w:t>accessibles sur le site internet</w:t>
      </w:r>
      <w:r w:rsidRPr="004924D0">
        <w:rPr>
          <w:rFonts w:ascii="Palatino Linotype" w:hAnsi="Palatino Linotype" w:cs="Arial"/>
          <w:color w:val="2E384E"/>
        </w:rPr>
        <w:t xml:space="preserve"> </w:t>
      </w:r>
      <w:hyperlink r:id="rId10" w:history="1">
        <w:r w:rsidR="00A04DF1" w:rsidRPr="004924D0">
          <w:rPr>
            <w:rStyle w:val="Lienhypertexte"/>
            <w:rFonts w:ascii="Palatino Linotype" w:hAnsi="Palatino Linotype" w:cs="Arial"/>
          </w:rPr>
          <w:t>www.adec.corse.fr</w:t>
        </w:r>
      </w:hyperlink>
      <w:r w:rsidR="006918D6" w:rsidRPr="004924D0">
        <w:rPr>
          <w:rFonts w:ascii="Palatino Linotype" w:hAnsi="Palatino Linotype" w:cs="Arial"/>
          <w:color w:val="2E384E"/>
        </w:rPr>
        <w:t xml:space="preserve">, </w:t>
      </w:r>
      <w:r w:rsidR="006918D6" w:rsidRPr="004924D0">
        <w:rPr>
          <w:rFonts w:ascii="Palatino Linotype" w:hAnsi="Palatino Linotype" w:cs="Arial"/>
        </w:rPr>
        <w:t>da</w:t>
      </w:r>
      <w:r w:rsidR="004C4CE7" w:rsidRPr="004924D0">
        <w:rPr>
          <w:rFonts w:ascii="Palatino Linotype" w:hAnsi="Palatino Linotype" w:cs="Arial"/>
        </w:rPr>
        <w:t>ns l’onglet « Actualités »</w:t>
      </w:r>
      <w:r w:rsidR="005871C0">
        <w:rPr>
          <w:rFonts w:ascii="Palatino Linotype" w:hAnsi="Palatino Linotype" w:cs="Arial"/>
        </w:rPr>
        <w:t>.</w:t>
      </w:r>
      <w:r w:rsidR="004C4CE7" w:rsidRPr="004924D0">
        <w:rPr>
          <w:rFonts w:ascii="Palatino Linotype" w:hAnsi="Palatino Linotype" w:cs="Arial"/>
        </w:rPr>
        <w:t xml:space="preserve"> </w:t>
      </w:r>
    </w:p>
    <w:p w:rsidR="005A04DE" w:rsidRPr="006F4796" w:rsidRDefault="005A04DE" w:rsidP="005871C0">
      <w:pPr>
        <w:numPr>
          <w:ilvl w:val="0"/>
          <w:numId w:val="5"/>
        </w:numPr>
        <w:ind w:left="709" w:firstLine="11"/>
        <w:jc w:val="both"/>
        <w:rPr>
          <w:rFonts w:ascii="Palatino Linotype" w:hAnsi="Palatino Linotype" w:cs="Arial"/>
        </w:rPr>
      </w:pPr>
      <w:r w:rsidRPr="006F4796">
        <w:rPr>
          <w:rFonts w:ascii="Palatino Linotype" w:hAnsi="Palatino Linotype" w:cs="Arial"/>
        </w:rPr>
        <w:t>D</w:t>
      </w:r>
      <w:r w:rsidR="009E37CD" w:rsidRPr="006F4796">
        <w:rPr>
          <w:rFonts w:ascii="Palatino Linotype" w:hAnsi="Palatino Linotype" w:cs="Arial"/>
        </w:rPr>
        <w:t xml:space="preserve">élai de dépôt de candidature : </w:t>
      </w:r>
      <w:r w:rsidR="00BC54F7">
        <w:rPr>
          <w:rFonts w:ascii="Palatino Linotype" w:hAnsi="Palatino Linotype" w:cs="Arial"/>
        </w:rPr>
        <w:t>0</w:t>
      </w:r>
      <w:r w:rsidR="005054C8">
        <w:rPr>
          <w:rFonts w:ascii="Palatino Linotype" w:hAnsi="Palatino Linotype" w:cs="Arial"/>
        </w:rPr>
        <w:t>6</w:t>
      </w:r>
      <w:r w:rsidR="00F11E33" w:rsidRPr="006F4796">
        <w:rPr>
          <w:rFonts w:ascii="Palatino Linotype" w:hAnsi="Palatino Linotype" w:cs="Arial"/>
        </w:rPr>
        <w:t xml:space="preserve"> novembre 201</w:t>
      </w:r>
      <w:r w:rsidR="005054C8">
        <w:rPr>
          <w:rFonts w:ascii="Palatino Linotype" w:hAnsi="Palatino Linotype" w:cs="Arial"/>
        </w:rPr>
        <w:t>2</w:t>
      </w:r>
      <w:r w:rsidR="009D0AAC" w:rsidRPr="006F4796">
        <w:rPr>
          <w:rFonts w:ascii="Palatino Linotype" w:hAnsi="Palatino Linotype" w:cs="Arial"/>
        </w:rPr>
        <w:t>.</w:t>
      </w:r>
      <w:r w:rsidRPr="006F4796">
        <w:rPr>
          <w:rFonts w:ascii="Palatino Linotype" w:hAnsi="Palatino Linotype" w:cs="Arial"/>
        </w:rPr>
        <w:t xml:space="preserve"> </w:t>
      </w:r>
    </w:p>
    <w:p w:rsidR="001F58C5" w:rsidRDefault="00C51915" w:rsidP="004C4CE7">
      <w:pPr>
        <w:numPr>
          <w:ilvl w:val="0"/>
          <w:numId w:val="5"/>
        </w:numPr>
        <w:ind w:left="709" w:firstLine="11"/>
        <w:jc w:val="both"/>
        <w:rPr>
          <w:rFonts w:ascii="Palatino Linotype" w:hAnsi="Palatino Linotype" w:cs="Arial"/>
        </w:rPr>
      </w:pPr>
      <w:r w:rsidRPr="00C84CFD">
        <w:rPr>
          <w:rFonts w:ascii="Palatino Linotype" w:hAnsi="Palatino Linotype" w:cs="Arial"/>
        </w:rPr>
        <w:t>Sélection</w:t>
      </w:r>
      <w:r w:rsidR="009E37CD" w:rsidRPr="00C84CFD">
        <w:rPr>
          <w:rFonts w:ascii="Palatino Linotype" w:hAnsi="Palatino Linotype" w:cs="Arial"/>
        </w:rPr>
        <w:t xml:space="preserve"> des</w:t>
      </w:r>
      <w:r w:rsidR="003D466D">
        <w:rPr>
          <w:rFonts w:ascii="Palatino Linotype" w:hAnsi="Palatino Linotype" w:cs="Arial"/>
        </w:rPr>
        <w:t xml:space="preserve"> </w:t>
      </w:r>
      <w:r w:rsidR="00D37182">
        <w:rPr>
          <w:rFonts w:ascii="Palatino Linotype" w:hAnsi="Palatino Linotype" w:cs="Arial"/>
        </w:rPr>
        <w:t xml:space="preserve">candidats </w:t>
      </w:r>
      <w:r w:rsidR="003D466D">
        <w:rPr>
          <w:rFonts w:ascii="Palatino Linotype" w:hAnsi="Palatino Linotype" w:cs="Arial"/>
        </w:rPr>
        <w:t xml:space="preserve">employeurs et présélection des </w:t>
      </w:r>
      <w:r w:rsidR="00D37182">
        <w:rPr>
          <w:rFonts w:ascii="Palatino Linotype" w:hAnsi="Palatino Linotype" w:cs="Arial"/>
        </w:rPr>
        <w:t xml:space="preserve">candidats </w:t>
      </w:r>
      <w:r w:rsidR="003D466D">
        <w:rPr>
          <w:rFonts w:ascii="Palatino Linotype" w:hAnsi="Palatino Linotype" w:cs="Arial"/>
        </w:rPr>
        <w:t>créateurs</w:t>
      </w:r>
      <w:r w:rsidR="00BD0EF7" w:rsidRPr="00C84CFD">
        <w:rPr>
          <w:rFonts w:ascii="Palatino Linotype" w:hAnsi="Palatino Linotype" w:cs="Arial"/>
        </w:rPr>
        <w:t xml:space="preserve"> par le jury : </w:t>
      </w:r>
      <w:r w:rsidR="005054C8">
        <w:rPr>
          <w:rFonts w:ascii="Palatino Linotype" w:hAnsi="Palatino Linotype" w:cs="Arial"/>
        </w:rPr>
        <w:t>09</w:t>
      </w:r>
      <w:r w:rsidR="00BD0EF7" w:rsidRPr="00C84CFD">
        <w:rPr>
          <w:rFonts w:ascii="Palatino Linotype" w:hAnsi="Palatino Linotype" w:cs="Arial"/>
        </w:rPr>
        <w:t xml:space="preserve"> </w:t>
      </w:r>
      <w:r w:rsidR="000D43C2" w:rsidRPr="00C84CFD">
        <w:rPr>
          <w:rFonts w:ascii="Palatino Linotype" w:hAnsi="Palatino Linotype" w:cs="Arial"/>
        </w:rPr>
        <w:t xml:space="preserve">novembre </w:t>
      </w:r>
      <w:r w:rsidR="00F11E33" w:rsidRPr="00C84CFD">
        <w:rPr>
          <w:rFonts w:ascii="Palatino Linotype" w:hAnsi="Palatino Linotype" w:cs="Arial"/>
        </w:rPr>
        <w:t>201</w:t>
      </w:r>
      <w:r w:rsidR="003D466D">
        <w:rPr>
          <w:rFonts w:ascii="Palatino Linotype" w:hAnsi="Palatino Linotype" w:cs="Arial"/>
        </w:rPr>
        <w:t>2</w:t>
      </w:r>
      <w:r w:rsidR="009D0AAC" w:rsidRPr="00C84CFD">
        <w:rPr>
          <w:rFonts w:ascii="Palatino Linotype" w:hAnsi="Palatino Linotype" w:cs="Arial"/>
        </w:rPr>
        <w:t>.</w:t>
      </w:r>
    </w:p>
    <w:p w:rsidR="003D466D" w:rsidRPr="00C84CFD" w:rsidRDefault="003D466D" w:rsidP="004C4CE7">
      <w:pPr>
        <w:numPr>
          <w:ilvl w:val="0"/>
          <w:numId w:val="5"/>
        </w:numPr>
        <w:ind w:left="709" w:firstLine="11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Sélection des candidats créateurs par le jury : 12 novembre 2012</w:t>
      </w:r>
    </w:p>
    <w:p w:rsidR="0036175E" w:rsidRPr="00DE71AF" w:rsidRDefault="009E37CD" w:rsidP="000D43C2">
      <w:pPr>
        <w:numPr>
          <w:ilvl w:val="0"/>
          <w:numId w:val="5"/>
        </w:numPr>
        <w:ind w:left="709" w:firstLine="11"/>
        <w:jc w:val="both"/>
        <w:rPr>
          <w:rFonts w:ascii="Palatino Linotype" w:hAnsi="Palatino Linotype" w:cs="Arial"/>
          <w:b/>
        </w:rPr>
      </w:pPr>
      <w:r w:rsidRPr="00DE71AF">
        <w:rPr>
          <w:rFonts w:ascii="Palatino Linotype" w:hAnsi="Palatino Linotype" w:cs="Arial"/>
          <w:b/>
        </w:rPr>
        <w:t>R</w:t>
      </w:r>
      <w:r w:rsidR="005A04DE" w:rsidRPr="00DE71AF">
        <w:rPr>
          <w:rFonts w:ascii="Palatino Linotype" w:hAnsi="Palatino Linotype" w:cs="Arial"/>
          <w:b/>
        </w:rPr>
        <w:t>emise des prix régionaux </w:t>
      </w:r>
      <w:r w:rsidR="00F11E33" w:rsidRPr="00DE71AF">
        <w:rPr>
          <w:rFonts w:ascii="Palatino Linotype" w:hAnsi="Palatino Linotype" w:cs="Arial"/>
          <w:b/>
        </w:rPr>
        <w:t xml:space="preserve">: </w:t>
      </w:r>
      <w:r w:rsidR="005F20BB">
        <w:rPr>
          <w:rFonts w:ascii="Palatino Linotype" w:hAnsi="Palatino Linotype" w:cs="Arial"/>
          <w:b/>
        </w:rPr>
        <w:t>16</w:t>
      </w:r>
      <w:r w:rsidR="00F11E33" w:rsidRPr="00DE71AF">
        <w:rPr>
          <w:rFonts w:ascii="Palatino Linotype" w:hAnsi="Palatino Linotype" w:cs="Arial"/>
          <w:b/>
        </w:rPr>
        <w:t xml:space="preserve"> novembre 201</w:t>
      </w:r>
      <w:r w:rsidR="001E74EB" w:rsidRPr="00DE71AF">
        <w:rPr>
          <w:rFonts w:ascii="Palatino Linotype" w:hAnsi="Palatino Linotype" w:cs="Arial"/>
          <w:b/>
        </w:rPr>
        <w:t>1</w:t>
      </w:r>
      <w:r w:rsidR="009D0AAC" w:rsidRPr="00DE71AF">
        <w:rPr>
          <w:rFonts w:ascii="Palatino Linotype" w:hAnsi="Palatino Linotype" w:cs="Arial"/>
          <w:b/>
        </w:rPr>
        <w:t>.</w:t>
      </w:r>
    </w:p>
    <w:sectPr w:rsidR="0036175E" w:rsidRPr="00DE71AF" w:rsidSect="0045691C">
      <w:footerReference w:type="even" r:id="rId11"/>
      <w:footerReference w:type="default" r:id="rId12"/>
      <w:pgSz w:w="11906" w:h="16838"/>
      <w:pgMar w:top="1417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A3" w:rsidRDefault="00F27FA3">
      <w:r>
        <w:separator/>
      </w:r>
    </w:p>
  </w:endnote>
  <w:endnote w:type="continuationSeparator" w:id="0">
    <w:p w:rsidR="00F27FA3" w:rsidRDefault="00F2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A203AA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A3" w:rsidRDefault="00B336D8" w:rsidP="004966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27FA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7FA3" w:rsidRDefault="00F27FA3" w:rsidP="007D103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A3" w:rsidRDefault="00B336D8" w:rsidP="004966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27FA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80A6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27FA3" w:rsidRPr="00E247C6" w:rsidRDefault="00F27FA3" w:rsidP="007D103C">
    <w:pPr>
      <w:pStyle w:val="Pieddepage"/>
      <w:ind w:right="360"/>
      <w:jc w:val="center"/>
      <w:rPr>
        <w:rFonts w:ascii="Arial" w:hAnsi="Arial" w:cs="Arial"/>
        <w:sz w:val="16"/>
        <w:szCs w:val="16"/>
      </w:rPr>
    </w:pPr>
    <w:r w:rsidRPr="00E247C6">
      <w:rPr>
        <w:rFonts w:ascii="Arial" w:hAnsi="Arial" w:cs="Arial"/>
        <w:sz w:val="16"/>
        <w:szCs w:val="16"/>
      </w:rPr>
      <w:t>ADEC</w:t>
    </w:r>
  </w:p>
  <w:p w:rsidR="00F27FA3" w:rsidRPr="00E247C6" w:rsidRDefault="00F27FA3" w:rsidP="00F86537">
    <w:pPr>
      <w:pStyle w:val="Pieddepage"/>
      <w:jc w:val="center"/>
      <w:rPr>
        <w:rFonts w:ascii="Arial" w:hAnsi="Arial" w:cs="Arial"/>
        <w:sz w:val="16"/>
        <w:szCs w:val="16"/>
      </w:rPr>
    </w:pPr>
    <w:r w:rsidRPr="00E247C6">
      <w:rPr>
        <w:rFonts w:ascii="Arial" w:hAnsi="Arial" w:cs="Arial"/>
        <w:sz w:val="16"/>
        <w:szCs w:val="16"/>
      </w:rPr>
      <w:t>Département Financement de l’Entreprise et Economie Sociale et Solidaire</w:t>
    </w:r>
  </w:p>
  <w:p w:rsidR="00F27FA3" w:rsidRPr="00E247C6" w:rsidRDefault="00F27FA3" w:rsidP="00F86537">
    <w:pPr>
      <w:pStyle w:val="Pieddepage"/>
      <w:jc w:val="center"/>
      <w:rPr>
        <w:rFonts w:ascii="Arial" w:hAnsi="Arial" w:cs="Arial"/>
        <w:sz w:val="16"/>
        <w:szCs w:val="16"/>
      </w:rPr>
    </w:pPr>
    <w:r w:rsidRPr="00E247C6">
      <w:rPr>
        <w:rFonts w:ascii="Arial" w:hAnsi="Arial" w:cs="Arial"/>
        <w:sz w:val="16"/>
        <w:szCs w:val="16"/>
      </w:rPr>
      <w:t>Maison du Parc Technologique – 20600 BASTIA</w:t>
    </w:r>
  </w:p>
  <w:p w:rsidR="00F27FA3" w:rsidRPr="006D1B76" w:rsidRDefault="00F27FA3" w:rsidP="00F86537">
    <w:pPr>
      <w:pStyle w:val="Pieddepage"/>
      <w:jc w:val="center"/>
      <w:rPr>
        <w:rFonts w:ascii="Arial" w:hAnsi="Arial" w:cs="Arial"/>
        <w:sz w:val="16"/>
        <w:szCs w:val="16"/>
      </w:rPr>
    </w:pPr>
    <w:r w:rsidRPr="00E247C6">
      <w:rPr>
        <w:rFonts w:ascii="Arial" w:hAnsi="Arial" w:cs="Arial"/>
        <w:sz w:val="16"/>
        <w:szCs w:val="16"/>
      </w:rPr>
      <w:t>Tel : 04-95-50-91-40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A3" w:rsidRDefault="00F27FA3">
      <w:r>
        <w:separator/>
      </w:r>
    </w:p>
  </w:footnote>
  <w:footnote w:type="continuationSeparator" w:id="0">
    <w:p w:rsidR="00F27FA3" w:rsidRDefault="00F27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5057_"/>
      </v:shape>
    </w:pict>
  </w:numPicBullet>
  <w:abstractNum w:abstractNumId="0">
    <w:nsid w:val="086529A2"/>
    <w:multiLevelType w:val="hybridMultilevel"/>
    <w:tmpl w:val="BBEA9E60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D5765"/>
    <w:multiLevelType w:val="hybridMultilevel"/>
    <w:tmpl w:val="F7DA11B4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1E06DA8"/>
    <w:multiLevelType w:val="hybridMultilevel"/>
    <w:tmpl w:val="3446C6CC"/>
    <w:lvl w:ilvl="0" w:tplc="1A966718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A60B00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B4711C"/>
    <w:multiLevelType w:val="hybridMultilevel"/>
    <w:tmpl w:val="17A2116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D131DC"/>
    <w:multiLevelType w:val="multilevel"/>
    <w:tmpl w:val="3B161C2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2F003B0"/>
    <w:multiLevelType w:val="hybridMultilevel"/>
    <w:tmpl w:val="81343FB2"/>
    <w:lvl w:ilvl="0" w:tplc="0C904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B3FB8"/>
    <w:multiLevelType w:val="hybridMultilevel"/>
    <w:tmpl w:val="3B161C2C"/>
    <w:lvl w:ilvl="0" w:tplc="1A96671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B403672"/>
    <w:multiLevelType w:val="multilevel"/>
    <w:tmpl w:val="3446C6C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6F85141"/>
    <w:multiLevelType w:val="multilevel"/>
    <w:tmpl w:val="97C856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7221FEE"/>
    <w:multiLevelType w:val="hybridMultilevel"/>
    <w:tmpl w:val="5BBCD4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1495C"/>
    <w:multiLevelType w:val="hybridMultilevel"/>
    <w:tmpl w:val="CD26C912"/>
    <w:lvl w:ilvl="0" w:tplc="FB44F52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671CFE2C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A5906AB"/>
    <w:multiLevelType w:val="hybridMultilevel"/>
    <w:tmpl w:val="0F545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C68C9"/>
    <w:multiLevelType w:val="multilevel"/>
    <w:tmpl w:val="6B925D38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9F30D79"/>
    <w:multiLevelType w:val="hybridMultilevel"/>
    <w:tmpl w:val="253241A4"/>
    <w:lvl w:ilvl="0" w:tplc="040C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608F2959"/>
    <w:multiLevelType w:val="hybridMultilevel"/>
    <w:tmpl w:val="D2441F48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DD4FF8"/>
    <w:multiLevelType w:val="hybridMultilevel"/>
    <w:tmpl w:val="4D867C58"/>
    <w:lvl w:ilvl="0" w:tplc="671CFE2C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689511A"/>
    <w:multiLevelType w:val="multilevel"/>
    <w:tmpl w:val="97C856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9604CB6"/>
    <w:multiLevelType w:val="hybridMultilevel"/>
    <w:tmpl w:val="811697B0"/>
    <w:lvl w:ilvl="0" w:tplc="1A966718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872EA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5163116"/>
    <w:multiLevelType w:val="hybridMultilevel"/>
    <w:tmpl w:val="92F068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232CAD"/>
    <w:multiLevelType w:val="hybridMultilevel"/>
    <w:tmpl w:val="384634BE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6"/>
  </w:num>
  <w:num w:numId="9">
    <w:abstractNumId w:val="1"/>
  </w:num>
  <w:num w:numId="10">
    <w:abstractNumId w:val="19"/>
  </w:num>
  <w:num w:numId="11">
    <w:abstractNumId w:val="18"/>
  </w:num>
  <w:num w:numId="12">
    <w:abstractNumId w:val="8"/>
  </w:num>
  <w:num w:numId="13">
    <w:abstractNumId w:val="15"/>
  </w:num>
  <w:num w:numId="14">
    <w:abstractNumId w:val="13"/>
  </w:num>
  <w:num w:numId="15">
    <w:abstractNumId w:val="4"/>
  </w:num>
  <w:num w:numId="16">
    <w:abstractNumId w:val="2"/>
  </w:num>
  <w:num w:numId="17">
    <w:abstractNumId w:val="7"/>
  </w:num>
  <w:num w:numId="18">
    <w:abstractNumId w:val="17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A59"/>
    <w:rsid w:val="0000756A"/>
    <w:rsid w:val="00060A8A"/>
    <w:rsid w:val="000924C8"/>
    <w:rsid w:val="00092DA5"/>
    <w:rsid w:val="000A4867"/>
    <w:rsid w:val="000C5EDA"/>
    <w:rsid w:val="000D43C2"/>
    <w:rsid w:val="000D44CD"/>
    <w:rsid w:val="001207F6"/>
    <w:rsid w:val="00154D75"/>
    <w:rsid w:val="00154DE8"/>
    <w:rsid w:val="00156DD2"/>
    <w:rsid w:val="00190003"/>
    <w:rsid w:val="001B1A59"/>
    <w:rsid w:val="001E74EB"/>
    <w:rsid w:val="001F58C5"/>
    <w:rsid w:val="00202397"/>
    <w:rsid w:val="00214DAA"/>
    <w:rsid w:val="00242C37"/>
    <w:rsid w:val="00247949"/>
    <w:rsid w:val="00250CD2"/>
    <w:rsid w:val="00296B95"/>
    <w:rsid w:val="002A1635"/>
    <w:rsid w:val="002B087E"/>
    <w:rsid w:val="003413BB"/>
    <w:rsid w:val="00345E9F"/>
    <w:rsid w:val="0036175E"/>
    <w:rsid w:val="00381E7A"/>
    <w:rsid w:val="003C0492"/>
    <w:rsid w:val="003D466D"/>
    <w:rsid w:val="00410B10"/>
    <w:rsid w:val="00442DEC"/>
    <w:rsid w:val="0045691C"/>
    <w:rsid w:val="004924D0"/>
    <w:rsid w:val="004966D0"/>
    <w:rsid w:val="004C193A"/>
    <w:rsid w:val="004C4CE7"/>
    <w:rsid w:val="004C73A7"/>
    <w:rsid w:val="004D09B9"/>
    <w:rsid w:val="004D0DD5"/>
    <w:rsid w:val="005054C8"/>
    <w:rsid w:val="00526413"/>
    <w:rsid w:val="005333E5"/>
    <w:rsid w:val="00553F25"/>
    <w:rsid w:val="0058353C"/>
    <w:rsid w:val="005871C0"/>
    <w:rsid w:val="0059618E"/>
    <w:rsid w:val="005A04DE"/>
    <w:rsid w:val="005A4F15"/>
    <w:rsid w:val="005B15F0"/>
    <w:rsid w:val="005C5187"/>
    <w:rsid w:val="005F20BB"/>
    <w:rsid w:val="005F275C"/>
    <w:rsid w:val="006101E6"/>
    <w:rsid w:val="0066035C"/>
    <w:rsid w:val="006622A8"/>
    <w:rsid w:val="0067170F"/>
    <w:rsid w:val="006918D6"/>
    <w:rsid w:val="006B0660"/>
    <w:rsid w:val="006B1BF2"/>
    <w:rsid w:val="006C11FE"/>
    <w:rsid w:val="006D01BB"/>
    <w:rsid w:val="006D0F3F"/>
    <w:rsid w:val="006D1B76"/>
    <w:rsid w:val="006D270B"/>
    <w:rsid w:val="006F4796"/>
    <w:rsid w:val="00723049"/>
    <w:rsid w:val="00724E50"/>
    <w:rsid w:val="00753B42"/>
    <w:rsid w:val="00762D62"/>
    <w:rsid w:val="00762E70"/>
    <w:rsid w:val="00786D23"/>
    <w:rsid w:val="007D103C"/>
    <w:rsid w:val="007E2C96"/>
    <w:rsid w:val="008037F4"/>
    <w:rsid w:val="008056F7"/>
    <w:rsid w:val="008068CC"/>
    <w:rsid w:val="008169C6"/>
    <w:rsid w:val="008A0CBC"/>
    <w:rsid w:val="008B397E"/>
    <w:rsid w:val="008F54DF"/>
    <w:rsid w:val="00922BDB"/>
    <w:rsid w:val="009240BD"/>
    <w:rsid w:val="00941BA2"/>
    <w:rsid w:val="0096178D"/>
    <w:rsid w:val="00973F3D"/>
    <w:rsid w:val="00980A69"/>
    <w:rsid w:val="009A023E"/>
    <w:rsid w:val="009A07A1"/>
    <w:rsid w:val="009A379A"/>
    <w:rsid w:val="009B559C"/>
    <w:rsid w:val="009C0857"/>
    <w:rsid w:val="009C50DE"/>
    <w:rsid w:val="009D0AAC"/>
    <w:rsid w:val="009E1323"/>
    <w:rsid w:val="009E37CD"/>
    <w:rsid w:val="00A04A29"/>
    <w:rsid w:val="00A04DF1"/>
    <w:rsid w:val="00A07F34"/>
    <w:rsid w:val="00A359D4"/>
    <w:rsid w:val="00A577BF"/>
    <w:rsid w:val="00A57D11"/>
    <w:rsid w:val="00AA294E"/>
    <w:rsid w:val="00AE0067"/>
    <w:rsid w:val="00B336D8"/>
    <w:rsid w:val="00B379D8"/>
    <w:rsid w:val="00B457F8"/>
    <w:rsid w:val="00B66369"/>
    <w:rsid w:val="00B7150A"/>
    <w:rsid w:val="00B80D51"/>
    <w:rsid w:val="00B93B1A"/>
    <w:rsid w:val="00B978BF"/>
    <w:rsid w:val="00BA61BD"/>
    <w:rsid w:val="00BA697D"/>
    <w:rsid w:val="00BC54F7"/>
    <w:rsid w:val="00BD0EF7"/>
    <w:rsid w:val="00BE11DE"/>
    <w:rsid w:val="00C51915"/>
    <w:rsid w:val="00C84CFD"/>
    <w:rsid w:val="00C9097E"/>
    <w:rsid w:val="00D37182"/>
    <w:rsid w:val="00D42EDE"/>
    <w:rsid w:val="00D50FFD"/>
    <w:rsid w:val="00D54E18"/>
    <w:rsid w:val="00D57817"/>
    <w:rsid w:val="00DA6B12"/>
    <w:rsid w:val="00DC047E"/>
    <w:rsid w:val="00DC5B64"/>
    <w:rsid w:val="00DE71AF"/>
    <w:rsid w:val="00DF32BA"/>
    <w:rsid w:val="00E026DA"/>
    <w:rsid w:val="00E04AD1"/>
    <w:rsid w:val="00E247C6"/>
    <w:rsid w:val="00E470FF"/>
    <w:rsid w:val="00E53D8E"/>
    <w:rsid w:val="00E61902"/>
    <w:rsid w:val="00E643EC"/>
    <w:rsid w:val="00E72024"/>
    <w:rsid w:val="00E81FCB"/>
    <w:rsid w:val="00E9596F"/>
    <w:rsid w:val="00F11E33"/>
    <w:rsid w:val="00F155F9"/>
    <w:rsid w:val="00F22598"/>
    <w:rsid w:val="00F2288C"/>
    <w:rsid w:val="00F2725A"/>
    <w:rsid w:val="00F27FA3"/>
    <w:rsid w:val="00F508A5"/>
    <w:rsid w:val="00F518FF"/>
    <w:rsid w:val="00F5478C"/>
    <w:rsid w:val="00F569AE"/>
    <w:rsid w:val="00F60B16"/>
    <w:rsid w:val="00F86537"/>
    <w:rsid w:val="00F94D0A"/>
    <w:rsid w:val="00FA0A54"/>
    <w:rsid w:val="00FA1558"/>
    <w:rsid w:val="00FA1C33"/>
    <w:rsid w:val="00FE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A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2">
    <w:name w:val="text2"/>
    <w:basedOn w:val="Normal"/>
    <w:rsid w:val="001B1A59"/>
    <w:pPr>
      <w:spacing w:before="100" w:beforeAutospacing="1" w:after="100" w:afterAutospacing="1" w:line="280" w:lineRule="atLeast"/>
    </w:pPr>
    <w:rPr>
      <w:rFonts w:ascii="Arial" w:hAnsi="Arial" w:cs="Arial"/>
      <w:color w:val="2E384E"/>
    </w:rPr>
  </w:style>
  <w:style w:type="paragraph" w:customStyle="1" w:styleId="text">
    <w:name w:val="text"/>
    <w:basedOn w:val="Normal"/>
    <w:rsid w:val="001B1A59"/>
    <w:pPr>
      <w:spacing w:before="100" w:beforeAutospacing="1" w:after="100" w:afterAutospacing="1" w:line="320" w:lineRule="atLeast"/>
    </w:pPr>
    <w:rPr>
      <w:rFonts w:ascii="Arial" w:hAnsi="Arial" w:cs="Arial"/>
      <w:color w:val="2E384E"/>
      <w:sz w:val="26"/>
      <w:szCs w:val="26"/>
    </w:rPr>
  </w:style>
  <w:style w:type="paragraph" w:styleId="NormalWeb">
    <w:name w:val="Normal (Web)"/>
    <w:basedOn w:val="Normal"/>
    <w:rsid w:val="001B1A59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1B1A59"/>
    <w:rPr>
      <w:b/>
      <w:bCs/>
    </w:rPr>
  </w:style>
  <w:style w:type="character" w:customStyle="1" w:styleId="titrerouge1">
    <w:name w:val="titrerouge1"/>
    <w:basedOn w:val="Policepardfaut"/>
    <w:rsid w:val="001B1A59"/>
    <w:rPr>
      <w:rFonts w:ascii="Arial" w:hAnsi="Arial" w:cs="Arial" w:hint="default"/>
      <w:b/>
      <w:bCs/>
      <w:color w:val="C3001D"/>
      <w:sz w:val="28"/>
      <w:szCs w:val="28"/>
    </w:rPr>
  </w:style>
  <w:style w:type="character" w:customStyle="1" w:styleId="text1">
    <w:name w:val="text1"/>
    <w:basedOn w:val="Policepardfaut"/>
    <w:rsid w:val="001B1A59"/>
    <w:rPr>
      <w:rFonts w:ascii="Arial" w:hAnsi="Arial" w:cs="Arial" w:hint="default"/>
      <w:color w:val="2E384E"/>
      <w:sz w:val="26"/>
      <w:szCs w:val="26"/>
    </w:rPr>
  </w:style>
  <w:style w:type="paragraph" w:customStyle="1" w:styleId="textrouge">
    <w:name w:val="textrouge"/>
    <w:basedOn w:val="Normal"/>
    <w:rsid w:val="001B1A59"/>
    <w:pPr>
      <w:spacing w:before="100" w:beforeAutospacing="1" w:after="100" w:afterAutospacing="1" w:line="280" w:lineRule="atLeast"/>
    </w:pPr>
    <w:rPr>
      <w:rFonts w:ascii="Arial" w:hAnsi="Arial" w:cs="Arial"/>
      <w:color w:val="990000"/>
    </w:rPr>
  </w:style>
  <w:style w:type="character" w:styleId="Lienhypertexte">
    <w:name w:val="Hyperlink"/>
    <w:basedOn w:val="Policepardfaut"/>
    <w:rsid w:val="006918D6"/>
    <w:rPr>
      <w:color w:val="0000FF"/>
      <w:u w:val="single"/>
    </w:rPr>
  </w:style>
  <w:style w:type="paragraph" w:styleId="En-tte">
    <w:name w:val="header"/>
    <w:basedOn w:val="Normal"/>
    <w:rsid w:val="00F865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653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8653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D103C"/>
  </w:style>
  <w:style w:type="character" w:customStyle="1" w:styleId="textbleu-gris1">
    <w:name w:val="textbleu-gris1"/>
    <w:basedOn w:val="Policepardfaut"/>
    <w:rsid w:val="009E37CD"/>
    <w:rPr>
      <w:rFonts w:ascii="Arial" w:hAnsi="Arial" w:cs="Arial" w:hint="default"/>
      <w:color w:val="2E384E"/>
      <w:sz w:val="13"/>
      <w:szCs w:val="13"/>
    </w:rPr>
  </w:style>
  <w:style w:type="table" w:styleId="Grilledutableau">
    <w:name w:val="Table Grid"/>
    <w:basedOn w:val="TableauNormal"/>
    <w:rsid w:val="004C7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fiph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ec.cors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ec.cors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rence.bonifaci@adec.corse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1289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DU CONCOURS REGIONAL</vt:lpstr>
    </vt:vector>
  </TitlesOfParts>
  <Company>ADEC</Company>
  <LinksUpToDate>false</LinksUpToDate>
  <CharactersWithSpaces>8773</CharactersWithSpaces>
  <SharedDoc>false</SharedDoc>
  <HLinks>
    <vt:vector size="24" baseType="variant">
      <vt:variant>
        <vt:i4>4259909</vt:i4>
      </vt:variant>
      <vt:variant>
        <vt:i4>9</vt:i4>
      </vt:variant>
      <vt:variant>
        <vt:i4>0</vt:i4>
      </vt:variant>
      <vt:variant>
        <vt:i4>5</vt:i4>
      </vt:variant>
      <vt:variant>
        <vt:lpwstr>http://www.adec.corse.fr/</vt:lpwstr>
      </vt:variant>
      <vt:variant>
        <vt:lpwstr/>
      </vt:variant>
      <vt:variant>
        <vt:i4>2555907</vt:i4>
      </vt:variant>
      <vt:variant>
        <vt:i4>6</vt:i4>
      </vt:variant>
      <vt:variant>
        <vt:i4>0</vt:i4>
      </vt:variant>
      <vt:variant>
        <vt:i4>5</vt:i4>
      </vt:variant>
      <vt:variant>
        <vt:lpwstr>mailto:florence.bonifaci@adec.corse.fr</vt:lpwstr>
      </vt:variant>
      <vt:variant>
        <vt:lpwstr/>
      </vt:variant>
      <vt:variant>
        <vt:i4>6750333</vt:i4>
      </vt:variant>
      <vt:variant>
        <vt:i4>3</vt:i4>
      </vt:variant>
      <vt:variant>
        <vt:i4>0</vt:i4>
      </vt:variant>
      <vt:variant>
        <vt:i4>5</vt:i4>
      </vt:variant>
      <vt:variant>
        <vt:lpwstr>http://www.agefiph.fr/</vt:lpwstr>
      </vt:variant>
      <vt:variant>
        <vt:lpwstr/>
      </vt:variant>
      <vt:variant>
        <vt:i4>4259909</vt:i4>
      </vt:variant>
      <vt:variant>
        <vt:i4>0</vt:i4>
      </vt:variant>
      <vt:variant>
        <vt:i4>0</vt:i4>
      </vt:variant>
      <vt:variant>
        <vt:i4>5</vt:i4>
      </vt:variant>
      <vt:variant>
        <vt:lpwstr>http://www.adec.corse.fr/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DU CONCOURS REGIONAL</dc:title>
  <dc:creator>Antonettima</dc:creator>
  <cp:lastModifiedBy>antonettima</cp:lastModifiedBy>
  <cp:revision>20</cp:revision>
  <cp:lastPrinted>2010-10-08T09:01:00Z</cp:lastPrinted>
  <dcterms:created xsi:type="dcterms:W3CDTF">2011-07-20T14:52:00Z</dcterms:created>
  <dcterms:modified xsi:type="dcterms:W3CDTF">2012-10-04T10:04:00Z</dcterms:modified>
</cp:coreProperties>
</file>